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8E71E" w14:textId="07E4E319" w:rsidR="00684286" w:rsidRDefault="00684286" w:rsidP="002264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№ </w:t>
      </w:r>
      <w:r w:rsidR="007A2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684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-пр       </w:t>
      </w:r>
    </w:p>
    <w:p w14:paraId="0A47282B" w14:textId="77777777" w:rsidR="00946AC9" w:rsidRPr="00265EF8" w:rsidRDefault="006B7121" w:rsidP="006842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6DCAAEC" w14:textId="77777777" w:rsidR="00616B87" w:rsidRPr="00226411" w:rsidRDefault="00616B87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72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14:paraId="3A960D81" w14:textId="77777777" w:rsidR="00236620" w:rsidRDefault="00806A1B" w:rsidP="00236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36620">
        <w:rPr>
          <w:rFonts w:ascii="Times New Roman" w:hAnsi="Times New Roman" w:cs="Times New Roman"/>
          <w:b/>
          <w:sz w:val="28"/>
          <w:szCs w:val="28"/>
        </w:rPr>
        <w:t xml:space="preserve">применении на территории </w:t>
      </w:r>
    </w:p>
    <w:p w14:paraId="2990EBAD" w14:textId="77777777" w:rsidR="00236620" w:rsidRDefault="00236620" w:rsidP="00236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Ненецкого автономного округа </w:t>
      </w:r>
    </w:p>
    <w:p w14:paraId="37AE0F36" w14:textId="77777777" w:rsidR="00236620" w:rsidRDefault="00236620" w:rsidP="00236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инвестиционного налогового вычета </w:t>
      </w:r>
    </w:p>
    <w:p w14:paraId="2B8A4969" w14:textId="77777777" w:rsidR="00616B87" w:rsidRPr="00D54FD2" w:rsidRDefault="00236620" w:rsidP="00236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налогу на прибыль организаций</w:t>
      </w:r>
    </w:p>
    <w:p w14:paraId="732EFCDC" w14:textId="77777777" w:rsidR="00616B87" w:rsidRPr="00391443" w:rsidRDefault="00616B87" w:rsidP="00F862A3">
      <w:pPr>
        <w:shd w:val="clear" w:color="auto" w:fill="FFFFFF"/>
        <w:autoSpaceDE w:val="0"/>
        <w:autoSpaceDN w:val="0"/>
        <w:adjustRightInd w:val="0"/>
        <w:spacing w:after="0" w:line="9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A77B35" w14:textId="77777777" w:rsidR="00616B87" w:rsidRPr="00391443" w:rsidRDefault="00616B87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B2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</w:t>
      </w:r>
      <w:r w:rsidRP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принятия в первом чтении                                        </w:t>
      </w:r>
      <w:r w:rsidR="001F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B2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</w:t>
      </w:r>
      <w:r w:rsidR="009F6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______</w:t>
      </w:r>
      <w:r w:rsidR="009F6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EE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1F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</w:t>
      </w:r>
    </w:p>
    <w:p w14:paraId="702E80AF" w14:textId="77777777" w:rsidR="00616B87" w:rsidRPr="00391443" w:rsidRDefault="00616B87" w:rsidP="00F862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0BB116" w14:textId="77777777" w:rsidR="00616B87" w:rsidRPr="00265EF8" w:rsidRDefault="00616B87" w:rsidP="00F862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5EF8">
        <w:rPr>
          <w:rFonts w:ascii="Times New Roman" w:hAnsi="Times New Roman" w:cs="Times New Roman"/>
          <w:b/>
          <w:sz w:val="24"/>
          <w:szCs w:val="24"/>
        </w:rPr>
        <w:t>Статья 1</w:t>
      </w:r>
    </w:p>
    <w:p w14:paraId="3295680B" w14:textId="77777777" w:rsidR="00616B87" w:rsidRPr="00391443" w:rsidRDefault="00616B87" w:rsidP="00616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539AD" w14:textId="65B23C2A" w:rsidR="00236620" w:rsidRPr="008418CD" w:rsidRDefault="00236620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8CD">
        <w:rPr>
          <w:rFonts w:ascii="Times New Roman" w:hAnsi="Times New Roman" w:cs="Times New Roman"/>
          <w:sz w:val="24"/>
          <w:szCs w:val="24"/>
        </w:rPr>
        <w:t>Настоящим законом в соответствии со статьей 286.1 Налогового кодекса Российской Федерации устанавливается право на применение на территории Ненецкого автономного округа инвестиционного налогового вычета по налогу на прибыль организаций</w:t>
      </w:r>
      <w:r w:rsidR="009F78ED" w:rsidRPr="008418CD">
        <w:rPr>
          <w:rFonts w:ascii="Times New Roman" w:hAnsi="Times New Roman" w:cs="Times New Roman"/>
          <w:sz w:val="24"/>
          <w:szCs w:val="24"/>
        </w:rPr>
        <w:t>, подлежащему</w:t>
      </w:r>
      <w:r w:rsidR="00CD51EC" w:rsidRPr="008418CD">
        <w:rPr>
          <w:rFonts w:ascii="Times New Roman" w:hAnsi="Times New Roman" w:cs="Times New Roman"/>
          <w:sz w:val="24"/>
          <w:szCs w:val="24"/>
        </w:rPr>
        <w:t xml:space="preserve"> зачислению в доходную часть бюджета </w:t>
      </w:r>
      <w:r w:rsidR="009F709F" w:rsidRPr="008418CD">
        <w:rPr>
          <w:rFonts w:ascii="Times New Roman" w:hAnsi="Times New Roman" w:cs="Times New Roman"/>
          <w:sz w:val="24"/>
          <w:szCs w:val="24"/>
        </w:rPr>
        <w:t>субъекта Российской Федерации</w:t>
      </w:r>
      <w:r w:rsidRPr="008418CD">
        <w:rPr>
          <w:rFonts w:ascii="Times New Roman" w:hAnsi="Times New Roman" w:cs="Times New Roman"/>
          <w:sz w:val="24"/>
          <w:szCs w:val="24"/>
        </w:rPr>
        <w:t xml:space="preserve"> (далее - инвестиционный налоговый вычет)</w:t>
      </w:r>
      <w:r w:rsidR="00055A84" w:rsidRPr="008418CD">
        <w:rPr>
          <w:rFonts w:ascii="Times New Roman" w:hAnsi="Times New Roman" w:cs="Times New Roman"/>
          <w:sz w:val="24"/>
          <w:szCs w:val="24"/>
        </w:rPr>
        <w:t>.</w:t>
      </w:r>
    </w:p>
    <w:p w14:paraId="314266DC" w14:textId="77777777" w:rsidR="00236620" w:rsidRPr="008418CD" w:rsidRDefault="00236620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70C490" w14:textId="77777777" w:rsidR="00055A84" w:rsidRPr="008418CD" w:rsidRDefault="00055A84" w:rsidP="00055A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418CD">
        <w:rPr>
          <w:rFonts w:ascii="Times New Roman" w:hAnsi="Times New Roman" w:cs="Times New Roman"/>
          <w:b/>
          <w:sz w:val="24"/>
          <w:szCs w:val="24"/>
        </w:rPr>
        <w:t>Статья 2</w:t>
      </w:r>
    </w:p>
    <w:p w14:paraId="10319C76" w14:textId="77777777" w:rsidR="00236620" w:rsidRPr="008418CD" w:rsidRDefault="00236620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A4C0DAB" w14:textId="3079FF00" w:rsidR="00236620" w:rsidRPr="00860A75" w:rsidRDefault="00AD1496" w:rsidP="00133D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418CD">
        <w:rPr>
          <w:rFonts w:ascii="Times New Roman" w:hAnsi="Times New Roman" w:cs="Times New Roman"/>
          <w:sz w:val="24"/>
          <w:szCs w:val="24"/>
        </w:rPr>
        <w:t>Инвестиционный налоговый в</w:t>
      </w:r>
      <w:r w:rsidR="00974F1C" w:rsidRPr="008418CD">
        <w:rPr>
          <w:rFonts w:ascii="Times New Roman" w:hAnsi="Times New Roman" w:cs="Times New Roman"/>
          <w:sz w:val="24"/>
          <w:szCs w:val="24"/>
        </w:rPr>
        <w:t xml:space="preserve">ычет устанавливается в размере </w:t>
      </w:r>
      <w:r w:rsidR="009F709F" w:rsidRPr="008418CD">
        <w:rPr>
          <w:rFonts w:ascii="Times New Roman" w:hAnsi="Times New Roman" w:cs="Times New Roman"/>
          <w:sz w:val="24"/>
          <w:szCs w:val="24"/>
        </w:rPr>
        <w:t>55</w:t>
      </w:r>
      <w:r w:rsidRPr="008418CD">
        <w:rPr>
          <w:rFonts w:ascii="Times New Roman" w:hAnsi="Times New Roman" w:cs="Times New Roman"/>
          <w:sz w:val="24"/>
          <w:szCs w:val="24"/>
        </w:rPr>
        <w:t xml:space="preserve"> процентов суммы расходов, указанных </w:t>
      </w:r>
      <w:r w:rsidRPr="00860A75">
        <w:rPr>
          <w:rFonts w:ascii="Times New Roman" w:hAnsi="Times New Roman" w:cs="Times New Roman"/>
          <w:sz w:val="24"/>
          <w:szCs w:val="24"/>
        </w:rPr>
        <w:t xml:space="preserve">в </w:t>
      </w:r>
      <w:r w:rsidR="004B3D83" w:rsidRPr="00860A75">
        <w:rPr>
          <w:rFonts w:ascii="Times New Roman" w:hAnsi="Times New Roman" w:cs="Times New Roman"/>
          <w:sz w:val="24"/>
          <w:szCs w:val="24"/>
        </w:rPr>
        <w:t>под</w:t>
      </w:r>
      <w:r w:rsidRPr="00860A75">
        <w:rPr>
          <w:rFonts w:ascii="Times New Roman" w:hAnsi="Times New Roman" w:cs="Times New Roman"/>
          <w:sz w:val="24"/>
          <w:szCs w:val="24"/>
        </w:rPr>
        <w:t>пункта</w:t>
      </w:r>
      <w:r w:rsidR="003F5BB4" w:rsidRPr="00860A75">
        <w:rPr>
          <w:rFonts w:ascii="Times New Roman" w:hAnsi="Times New Roman" w:cs="Times New Roman"/>
          <w:sz w:val="24"/>
          <w:szCs w:val="24"/>
        </w:rPr>
        <w:t>х</w:t>
      </w:r>
      <w:r w:rsidRPr="00860A75">
        <w:rPr>
          <w:rFonts w:ascii="Times New Roman" w:hAnsi="Times New Roman" w:cs="Times New Roman"/>
          <w:sz w:val="24"/>
          <w:szCs w:val="24"/>
        </w:rPr>
        <w:t xml:space="preserve"> 1 и</w:t>
      </w:r>
      <w:r w:rsidR="00F32B01" w:rsidRPr="00860A75">
        <w:rPr>
          <w:rFonts w:ascii="Times New Roman" w:hAnsi="Times New Roman" w:cs="Times New Roman"/>
          <w:sz w:val="24"/>
          <w:szCs w:val="24"/>
        </w:rPr>
        <w:t xml:space="preserve"> </w:t>
      </w:r>
      <w:r w:rsidRPr="00860A75">
        <w:rPr>
          <w:rFonts w:ascii="Times New Roman" w:hAnsi="Times New Roman" w:cs="Times New Roman"/>
          <w:sz w:val="24"/>
          <w:szCs w:val="24"/>
        </w:rPr>
        <w:t xml:space="preserve">2 </w:t>
      </w:r>
      <w:r w:rsidR="004B3D83" w:rsidRPr="00860A75">
        <w:rPr>
          <w:rFonts w:ascii="Times New Roman" w:hAnsi="Times New Roman" w:cs="Times New Roman"/>
          <w:sz w:val="24"/>
          <w:szCs w:val="24"/>
        </w:rPr>
        <w:t>пункта</w:t>
      </w:r>
      <w:r w:rsidR="003F5BB4" w:rsidRPr="00860A75">
        <w:rPr>
          <w:rFonts w:ascii="Times New Roman" w:hAnsi="Times New Roman" w:cs="Times New Roman"/>
          <w:sz w:val="24"/>
          <w:szCs w:val="24"/>
        </w:rPr>
        <w:t xml:space="preserve"> 2 </w:t>
      </w:r>
      <w:r w:rsidRPr="00860A75">
        <w:rPr>
          <w:rFonts w:ascii="Times New Roman" w:hAnsi="Times New Roman" w:cs="Times New Roman"/>
          <w:sz w:val="24"/>
          <w:szCs w:val="24"/>
        </w:rPr>
        <w:t>статьи 2</w:t>
      </w:r>
      <w:r w:rsidR="003F5BB4" w:rsidRPr="00860A75">
        <w:rPr>
          <w:rFonts w:ascii="Times New Roman" w:hAnsi="Times New Roman" w:cs="Times New Roman"/>
          <w:sz w:val="24"/>
          <w:szCs w:val="24"/>
        </w:rPr>
        <w:t>86.1</w:t>
      </w:r>
      <w:r w:rsidRPr="00860A7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для организаций</w:t>
      </w:r>
      <w:r w:rsidR="00133D51" w:rsidRPr="00860A75">
        <w:rPr>
          <w:rFonts w:ascii="Times New Roman" w:hAnsi="Times New Roman" w:cs="Times New Roman"/>
          <w:sz w:val="24"/>
          <w:szCs w:val="24"/>
        </w:rPr>
        <w:t xml:space="preserve"> и </w:t>
      </w:r>
      <w:r w:rsidR="003C4243" w:rsidRPr="00860A75">
        <w:rPr>
          <w:rFonts w:ascii="Times New Roman" w:hAnsi="Times New Roman" w:cs="Times New Roman"/>
          <w:sz w:val="24"/>
          <w:szCs w:val="24"/>
        </w:rPr>
        <w:t xml:space="preserve">(или) </w:t>
      </w:r>
      <w:r w:rsidR="00133D51" w:rsidRPr="00860A75">
        <w:rPr>
          <w:rFonts w:ascii="Times New Roman" w:hAnsi="Times New Roman" w:cs="Times New Roman"/>
          <w:sz w:val="24"/>
          <w:szCs w:val="24"/>
        </w:rPr>
        <w:t>обособленных подразделений организаций</w:t>
      </w:r>
      <w:r w:rsidR="007B67F8" w:rsidRPr="00860A75">
        <w:rPr>
          <w:rFonts w:ascii="Times New Roman" w:hAnsi="Times New Roman" w:cs="Times New Roman"/>
          <w:sz w:val="24"/>
          <w:szCs w:val="24"/>
        </w:rPr>
        <w:t>,</w:t>
      </w:r>
      <w:r w:rsidRPr="00860A75">
        <w:rPr>
          <w:rFonts w:ascii="Times New Roman" w:hAnsi="Times New Roman" w:cs="Times New Roman"/>
          <w:sz w:val="24"/>
          <w:szCs w:val="24"/>
        </w:rPr>
        <w:t xml:space="preserve"> </w:t>
      </w:r>
      <w:r w:rsidR="0042541F">
        <w:rPr>
          <w:rFonts w:ascii="Times New Roman" w:hAnsi="Times New Roman" w:cs="Times New Roman"/>
          <w:sz w:val="24"/>
          <w:szCs w:val="24"/>
        </w:rPr>
        <w:t>расположенных</w:t>
      </w:r>
      <w:r w:rsidR="007B67F8" w:rsidRPr="00860A75">
        <w:rPr>
          <w:rFonts w:ascii="Times New Roman" w:hAnsi="Times New Roman" w:cs="Times New Roman"/>
          <w:sz w:val="24"/>
          <w:szCs w:val="24"/>
        </w:rPr>
        <w:t xml:space="preserve"> на территории Ненецкого автономного округа</w:t>
      </w:r>
      <w:r w:rsidR="0028603E" w:rsidRPr="00860A75">
        <w:rPr>
          <w:rFonts w:ascii="Times New Roman" w:hAnsi="Times New Roman" w:cs="Times New Roman"/>
          <w:sz w:val="24"/>
          <w:szCs w:val="24"/>
        </w:rPr>
        <w:t>, и не может быть более предельной величины инвестиционного налогового вычета</w:t>
      </w:r>
      <w:r w:rsidR="00133D51" w:rsidRPr="00860A75">
        <w:rPr>
          <w:rFonts w:ascii="Times New Roman" w:hAnsi="Times New Roman" w:cs="Times New Roman"/>
          <w:sz w:val="24"/>
          <w:szCs w:val="24"/>
        </w:rPr>
        <w:t>.</w:t>
      </w:r>
    </w:p>
    <w:p w14:paraId="7935276F" w14:textId="77777777" w:rsidR="008A3519" w:rsidRPr="00860A75" w:rsidRDefault="008A3519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07BA0E4" w14:textId="77777777" w:rsidR="00B72E61" w:rsidRPr="00860A75" w:rsidRDefault="00B72E61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0A7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563DD6" w:rsidRPr="00860A75">
        <w:rPr>
          <w:rFonts w:ascii="Times New Roman" w:hAnsi="Times New Roman" w:cs="Times New Roman"/>
          <w:b/>
          <w:sz w:val="24"/>
          <w:szCs w:val="24"/>
        </w:rPr>
        <w:t>3</w:t>
      </w:r>
    </w:p>
    <w:p w14:paraId="5AA85678" w14:textId="77777777" w:rsidR="0065252B" w:rsidRPr="00860A75" w:rsidRDefault="0065252B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F76BB8A" w14:textId="570C185C" w:rsidR="0065252B" w:rsidRPr="00860A75" w:rsidRDefault="0065252B" w:rsidP="006525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60A75">
        <w:rPr>
          <w:rFonts w:ascii="Times New Roman" w:hAnsi="Times New Roman" w:cs="Times New Roman"/>
          <w:sz w:val="24"/>
          <w:szCs w:val="24"/>
        </w:rPr>
        <w:t>Размер налоговой ставки по налогу на прибыль организаций для расчета предельной величины инвестиционног</w:t>
      </w:r>
      <w:r w:rsidR="009F709F" w:rsidRPr="00860A75">
        <w:rPr>
          <w:rFonts w:ascii="Times New Roman" w:hAnsi="Times New Roman" w:cs="Times New Roman"/>
          <w:sz w:val="24"/>
          <w:szCs w:val="24"/>
        </w:rPr>
        <w:t>о налогового вычета составляет 13,5</w:t>
      </w:r>
      <w:r w:rsidRPr="00860A75">
        <w:rPr>
          <w:rFonts w:ascii="Times New Roman" w:hAnsi="Times New Roman" w:cs="Times New Roman"/>
          <w:sz w:val="24"/>
          <w:szCs w:val="24"/>
        </w:rPr>
        <w:t xml:space="preserve"> процентов.</w:t>
      </w:r>
    </w:p>
    <w:p w14:paraId="1D03BF1A" w14:textId="009DA763" w:rsidR="0065252B" w:rsidRPr="008418CD" w:rsidRDefault="0065252B" w:rsidP="006525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60A75">
        <w:rPr>
          <w:rFonts w:ascii="Times New Roman" w:hAnsi="Times New Roman" w:cs="Times New Roman"/>
          <w:sz w:val="24"/>
          <w:szCs w:val="24"/>
        </w:rPr>
        <w:t>Сумма расходов организации, указанных в стать</w:t>
      </w:r>
      <w:r w:rsidR="00FD396E" w:rsidRPr="00860A75">
        <w:rPr>
          <w:rFonts w:ascii="Times New Roman" w:hAnsi="Times New Roman" w:cs="Times New Roman"/>
          <w:sz w:val="24"/>
          <w:szCs w:val="24"/>
        </w:rPr>
        <w:t>е</w:t>
      </w:r>
      <w:r w:rsidRPr="00860A75">
        <w:rPr>
          <w:rFonts w:ascii="Times New Roman" w:hAnsi="Times New Roman" w:cs="Times New Roman"/>
          <w:sz w:val="24"/>
          <w:szCs w:val="24"/>
        </w:rPr>
        <w:t xml:space="preserve"> 2</w:t>
      </w:r>
      <w:r w:rsidR="0042541F">
        <w:rPr>
          <w:rFonts w:ascii="Times New Roman" w:hAnsi="Times New Roman" w:cs="Times New Roman"/>
          <w:sz w:val="24"/>
          <w:szCs w:val="24"/>
        </w:rPr>
        <w:t xml:space="preserve"> настоящего закона</w:t>
      </w:r>
      <w:r w:rsidRPr="00860A75">
        <w:rPr>
          <w:rFonts w:ascii="Times New Roman" w:hAnsi="Times New Roman" w:cs="Times New Roman"/>
          <w:sz w:val="24"/>
          <w:szCs w:val="24"/>
        </w:rPr>
        <w:t xml:space="preserve">, превышающая в </w:t>
      </w:r>
      <w:r w:rsidR="001A20CC" w:rsidRPr="00860A75">
        <w:rPr>
          <w:rFonts w:ascii="Times New Roman" w:hAnsi="Times New Roman" w:cs="Times New Roman"/>
          <w:sz w:val="24"/>
          <w:szCs w:val="24"/>
        </w:rPr>
        <w:t xml:space="preserve">текущем </w:t>
      </w:r>
      <w:r w:rsidRPr="00860A75">
        <w:rPr>
          <w:rFonts w:ascii="Times New Roman" w:hAnsi="Times New Roman" w:cs="Times New Roman"/>
          <w:sz w:val="24"/>
          <w:szCs w:val="24"/>
        </w:rPr>
        <w:t>налоговом (отчетном) периоде предельную величину инвестиционного налогового вычета</w:t>
      </w:r>
      <w:r w:rsidR="001A20CC" w:rsidRPr="00860A75">
        <w:rPr>
          <w:rFonts w:ascii="Times New Roman" w:hAnsi="Times New Roman" w:cs="Times New Roman"/>
          <w:sz w:val="24"/>
          <w:szCs w:val="24"/>
        </w:rPr>
        <w:t>,</w:t>
      </w:r>
      <w:r w:rsidRPr="00860A75">
        <w:rPr>
          <w:rFonts w:ascii="Times New Roman" w:hAnsi="Times New Roman" w:cs="Times New Roman"/>
          <w:sz w:val="24"/>
          <w:szCs w:val="24"/>
        </w:rPr>
        <w:t xml:space="preserve"> </w:t>
      </w:r>
      <w:r w:rsidR="001E06F4" w:rsidRPr="00860A75">
        <w:rPr>
          <w:rFonts w:ascii="Times New Roman" w:hAnsi="Times New Roman" w:cs="Times New Roman"/>
          <w:sz w:val="24"/>
          <w:szCs w:val="24"/>
        </w:rPr>
        <w:t xml:space="preserve">не </w:t>
      </w:r>
      <w:r w:rsidRPr="00860A75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666177" w:rsidRPr="00860A75">
        <w:rPr>
          <w:rFonts w:ascii="Times New Roman" w:hAnsi="Times New Roman" w:cs="Times New Roman"/>
          <w:sz w:val="24"/>
          <w:szCs w:val="24"/>
        </w:rPr>
        <w:t>применяться</w:t>
      </w:r>
      <w:r w:rsidR="00C957FB" w:rsidRPr="00860A75">
        <w:rPr>
          <w:rFonts w:ascii="Times New Roman" w:hAnsi="Times New Roman" w:cs="Times New Roman"/>
          <w:sz w:val="24"/>
          <w:szCs w:val="24"/>
        </w:rPr>
        <w:t xml:space="preserve"> для уменьшения налога</w:t>
      </w:r>
      <w:r w:rsidR="001A20CC" w:rsidRPr="00860A75">
        <w:rPr>
          <w:rFonts w:ascii="Times New Roman" w:hAnsi="Times New Roman" w:cs="Times New Roman"/>
          <w:sz w:val="24"/>
          <w:szCs w:val="24"/>
        </w:rPr>
        <w:t xml:space="preserve"> </w:t>
      </w:r>
      <w:r w:rsidR="009355DF">
        <w:rPr>
          <w:rFonts w:ascii="Times New Roman" w:hAnsi="Times New Roman" w:cs="Times New Roman"/>
          <w:sz w:val="24"/>
          <w:szCs w:val="24"/>
        </w:rPr>
        <w:br/>
      </w:r>
      <w:r w:rsidR="001A20CC" w:rsidRPr="00860A75">
        <w:rPr>
          <w:rFonts w:ascii="Times New Roman" w:hAnsi="Times New Roman" w:cs="Times New Roman"/>
          <w:sz w:val="24"/>
          <w:szCs w:val="24"/>
        </w:rPr>
        <w:t xml:space="preserve">на прибыль организаций </w:t>
      </w:r>
      <w:r w:rsidR="00C957FB" w:rsidRPr="00860A75">
        <w:rPr>
          <w:rFonts w:ascii="Times New Roman" w:hAnsi="Times New Roman" w:cs="Times New Roman"/>
          <w:sz w:val="24"/>
          <w:szCs w:val="24"/>
        </w:rPr>
        <w:t>(авансового платежа)</w:t>
      </w:r>
      <w:r w:rsidRPr="00860A75">
        <w:rPr>
          <w:rFonts w:ascii="Times New Roman" w:hAnsi="Times New Roman" w:cs="Times New Roman"/>
          <w:sz w:val="24"/>
          <w:szCs w:val="24"/>
        </w:rPr>
        <w:t xml:space="preserve"> в последующ</w:t>
      </w:r>
      <w:r w:rsidR="001E06F4" w:rsidRPr="00860A75">
        <w:rPr>
          <w:rFonts w:ascii="Times New Roman" w:hAnsi="Times New Roman" w:cs="Times New Roman"/>
          <w:sz w:val="24"/>
          <w:szCs w:val="24"/>
        </w:rPr>
        <w:t>их налоговых (отчетных)</w:t>
      </w:r>
      <w:r w:rsidR="00984C3F" w:rsidRPr="00860A75">
        <w:rPr>
          <w:rFonts w:ascii="Times New Roman" w:hAnsi="Times New Roman" w:cs="Times New Roman"/>
          <w:sz w:val="24"/>
          <w:szCs w:val="24"/>
        </w:rPr>
        <w:t xml:space="preserve"> периодах</w:t>
      </w:r>
      <w:r w:rsidRPr="00860A75">
        <w:rPr>
          <w:rFonts w:ascii="Times New Roman" w:hAnsi="Times New Roman" w:cs="Times New Roman"/>
          <w:sz w:val="24"/>
          <w:szCs w:val="24"/>
        </w:rPr>
        <w:t>.</w:t>
      </w:r>
    </w:p>
    <w:p w14:paraId="3066AE9D" w14:textId="77777777" w:rsidR="00156333" w:rsidRPr="008418CD" w:rsidRDefault="00156333" w:rsidP="006525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3C6AEE4" w14:textId="620D2CD4" w:rsidR="0065252B" w:rsidRPr="008418CD" w:rsidRDefault="0065252B" w:rsidP="006525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418CD">
        <w:rPr>
          <w:rFonts w:ascii="Times New Roman" w:hAnsi="Times New Roman" w:cs="Times New Roman"/>
          <w:b/>
          <w:sz w:val="24"/>
          <w:szCs w:val="24"/>
        </w:rPr>
        <w:t>Статья 4</w:t>
      </w:r>
    </w:p>
    <w:p w14:paraId="44735401" w14:textId="77777777" w:rsidR="00D00289" w:rsidRPr="008418CD" w:rsidRDefault="00D00289" w:rsidP="006525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B338563" w14:textId="5D25D2D1" w:rsidR="00BC548A" w:rsidRPr="008418CD" w:rsidRDefault="00BC548A" w:rsidP="00BC54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418CD">
        <w:rPr>
          <w:rFonts w:ascii="Times New Roman" w:hAnsi="Times New Roman" w:cs="Times New Roman"/>
          <w:sz w:val="24"/>
          <w:szCs w:val="24"/>
        </w:rPr>
        <w:t xml:space="preserve">1. </w:t>
      </w:r>
      <w:r w:rsidR="00D00289" w:rsidRPr="008418CD">
        <w:rPr>
          <w:rFonts w:ascii="Times New Roman" w:hAnsi="Times New Roman" w:cs="Times New Roman"/>
          <w:sz w:val="24"/>
          <w:szCs w:val="24"/>
        </w:rPr>
        <w:t>Право на применение инвестиционного налогового вычета предоставляется</w:t>
      </w:r>
      <w:r w:rsidRPr="008418CD">
        <w:rPr>
          <w:rFonts w:ascii="Times New Roman" w:hAnsi="Times New Roman" w:cs="Times New Roman"/>
          <w:sz w:val="24"/>
          <w:szCs w:val="24"/>
        </w:rPr>
        <w:t xml:space="preserve"> </w:t>
      </w:r>
      <w:r w:rsidR="008230C3" w:rsidRPr="008418CD">
        <w:rPr>
          <w:rFonts w:ascii="Times New Roman" w:hAnsi="Times New Roman" w:cs="Times New Roman"/>
          <w:sz w:val="24"/>
          <w:szCs w:val="24"/>
        </w:rPr>
        <w:t>организациям и (или) обособленным подразделе</w:t>
      </w:r>
      <w:r w:rsidR="007B4810">
        <w:rPr>
          <w:rFonts w:ascii="Times New Roman" w:hAnsi="Times New Roman" w:cs="Times New Roman"/>
          <w:sz w:val="24"/>
          <w:szCs w:val="24"/>
        </w:rPr>
        <w:t xml:space="preserve">ниям организаций, расположенным </w:t>
      </w:r>
      <w:r w:rsidR="007B4810">
        <w:rPr>
          <w:rFonts w:ascii="Times New Roman" w:hAnsi="Times New Roman" w:cs="Times New Roman"/>
          <w:sz w:val="24"/>
          <w:szCs w:val="24"/>
        </w:rPr>
        <w:br/>
      </w:r>
      <w:r w:rsidR="008230C3" w:rsidRPr="008418CD">
        <w:rPr>
          <w:rFonts w:ascii="Times New Roman" w:hAnsi="Times New Roman" w:cs="Times New Roman"/>
          <w:sz w:val="24"/>
          <w:szCs w:val="24"/>
        </w:rPr>
        <w:t xml:space="preserve">на территории Ненецкого автономного округа, при условии осуществления инвестиций на территории Ненецкого автономного округа в размере не менее </w:t>
      </w:r>
      <w:r w:rsidR="009F709F" w:rsidRPr="008418CD">
        <w:rPr>
          <w:rFonts w:ascii="Times New Roman" w:hAnsi="Times New Roman" w:cs="Times New Roman"/>
          <w:sz w:val="24"/>
          <w:szCs w:val="24"/>
        </w:rPr>
        <w:t>20</w:t>
      </w:r>
      <w:r w:rsidR="008230C3" w:rsidRPr="008418CD">
        <w:rPr>
          <w:rFonts w:ascii="Times New Roman" w:hAnsi="Times New Roman" w:cs="Times New Roman"/>
          <w:sz w:val="24"/>
          <w:szCs w:val="24"/>
        </w:rPr>
        <w:t xml:space="preserve"> млрд рублей за год, предшествующий году применения инвестиционного налогово</w:t>
      </w:r>
      <w:r w:rsidRPr="008418CD">
        <w:rPr>
          <w:rFonts w:ascii="Times New Roman" w:hAnsi="Times New Roman" w:cs="Times New Roman"/>
          <w:sz w:val="24"/>
          <w:szCs w:val="24"/>
        </w:rPr>
        <w:t>го вычета.</w:t>
      </w:r>
    </w:p>
    <w:p w14:paraId="1076F3F3" w14:textId="1919B26A" w:rsidR="00502328" w:rsidRPr="008418CD" w:rsidRDefault="00BC548A" w:rsidP="00BC54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418C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02328" w:rsidRPr="008418CD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Организации, указанные в </w:t>
      </w:r>
      <w:hyperlink r:id="rId9" w:anchor="/document/25119687/entry/61" w:history="1">
        <w:r w:rsidR="0042541F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части</w:t>
        </w:r>
        <w:r w:rsidR="00502328" w:rsidRPr="008418CD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1</w:t>
        </w:r>
      </w:hyperlink>
      <w:r w:rsidR="00502328" w:rsidRPr="00841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настоящей статьи, не вправе применять инвестиционный </w:t>
      </w:r>
      <w:r w:rsidRPr="00841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налоговый </w:t>
      </w:r>
      <w:r w:rsidR="00502328" w:rsidRPr="00841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вычет в </w:t>
      </w:r>
      <w:r w:rsidRPr="008418CD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соответствии с настоящим законом</w:t>
      </w:r>
      <w:r w:rsidR="00502328" w:rsidRPr="00841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случае применения права на иную налоговую льготу по налогу на прибыль организаций, установленную другим</w:t>
      </w:r>
      <w:r w:rsidRPr="008418C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02328" w:rsidRPr="00841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18CD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закона</w:t>
      </w:r>
      <w:r w:rsidR="00502328" w:rsidRPr="008418CD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8418C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02328" w:rsidRPr="00841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Ненецкого автономного округа.</w:t>
      </w:r>
    </w:p>
    <w:p w14:paraId="2BC96BF3" w14:textId="77777777" w:rsidR="00B433FD" w:rsidRPr="008418CD" w:rsidRDefault="00B433FD" w:rsidP="00D002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157AF7D" w14:textId="1C8E80E7" w:rsidR="00D00289" w:rsidRPr="008418CD" w:rsidRDefault="00D00289" w:rsidP="00D002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418CD">
        <w:rPr>
          <w:rFonts w:ascii="Times New Roman" w:hAnsi="Times New Roman" w:cs="Times New Roman"/>
          <w:b/>
          <w:sz w:val="24"/>
          <w:szCs w:val="24"/>
        </w:rPr>
        <w:t>Статья 5</w:t>
      </w:r>
    </w:p>
    <w:p w14:paraId="070A1935" w14:textId="77777777" w:rsidR="0065252B" w:rsidRPr="008418CD" w:rsidRDefault="0065252B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8B450F5" w14:textId="231BBFCA" w:rsidR="00AC65D1" w:rsidRPr="00860A75" w:rsidRDefault="00AC65D1" w:rsidP="00F862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A75">
        <w:rPr>
          <w:rFonts w:ascii="Times New Roman" w:hAnsi="Times New Roman" w:cs="Times New Roman"/>
          <w:sz w:val="24"/>
          <w:szCs w:val="24"/>
        </w:rPr>
        <w:t>1. Настоящий закон вступает в силу со дня его официального опубликования</w:t>
      </w:r>
      <w:r w:rsidR="00387658" w:rsidRPr="00860A75">
        <w:rPr>
          <w:rFonts w:ascii="Times New Roman" w:hAnsi="Times New Roman" w:cs="Times New Roman"/>
          <w:sz w:val="24"/>
          <w:szCs w:val="24"/>
        </w:rPr>
        <w:t xml:space="preserve"> </w:t>
      </w:r>
      <w:r w:rsidR="00A273CF" w:rsidRPr="00860A75">
        <w:rPr>
          <w:rFonts w:ascii="Times New Roman" w:hAnsi="Times New Roman" w:cs="Times New Roman"/>
          <w:sz w:val="24"/>
          <w:szCs w:val="24"/>
        </w:rPr>
        <w:br/>
      </w:r>
      <w:r w:rsidRPr="00860A75">
        <w:rPr>
          <w:rFonts w:ascii="Times New Roman" w:hAnsi="Times New Roman" w:cs="Times New Roman"/>
          <w:sz w:val="24"/>
          <w:szCs w:val="24"/>
        </w:rPr>
        <w:t>и действует по 31 декабря 2026 года включительно.</w:t>
      </w:r>
    </w:p>
    <w:p w14:paraId="187EA56F" w14:textId="3DD3AB94" w:rsidR="009F6D30" w:rsidRPr="00AC65D1" w:rsidRDefault="00AC65D1" w:rsidP="00AC6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A75">
        <w:rPr>
          <w:rFonts w:ascii="Times New Roman" w:hAnsi="Times New Roman" w:cs="Times New Roman"/>
          <w:sz w:val="24"/>
          <w:szCs w:val="24"/>
        </w:rPr>
        <w:t>2. Настоящий закон распространяет свое действие на правоотношения</w:t>
      </w:r>
      <w:r w:rsidR="000F41DB" w:rsidRPr="00860A75">
        <w:rPr>
          <w:rFonts w:ascii="Times New Roman" w:hAnsi="Times New Roman" w:cs="Times New Roman"/>
          <w:sz w:val="24"/>
          <w:szCs w:val="24"/>
        </w:rPr>
        <w:t>,</w:t>
      </w:r>
      <w:r w:rsidRPr="00860A75">
        <w:rPr>
          <w:rFonts w:ascii="Times New Roman" w:hAnsi="Times New Roman" w:cs="Times New Roman"/>
          <w:sz w:val="24"/>
          <w:szCs w:val="24"/>
        </w:rPr>
        <w:t xml:space="preserve"> возникшие с 1 января 2024 года.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1"/>
        <w:gridCol w:w="4579"/>
      </w:tblGrid>
      <w:tr w:rsidR="009F6D30" w:rsidRPr="001F2EF1" w14:paraId="3D6651DE" w14:textId="77777777" w:rsidTr="00B433FD">
        <w:trPr>
          <w:trHeight w:val="2817"/>
        </w:trPr>
        <w:tc>
          <w:tcPr>
            <w:tcW w:w="4491" w:type="dxa"/>
            <w:shd w:val="clear" w:color="auto" w:fill="auto"/>
          </w:tcPr>
          <w:p w14:paraId="395143CA" w14:textId="77777777" w:rsidR="009F6D30" w:rsidRPr="009F6D30" w:rsidRDefault="009F6D30" w:rsidP="00E15336">
            <w:pPr>
              <w:tabs>
                <w:tab w:val="left" w:pos="4004"/>
              </w:tabs>
              <w:spacing w:before="1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Собрания депутатов Ненецкого автономного округа</w:t>
            </w:r>
          </w:p>
          <w:p w14:paraId="7DA26A14" w14:textId="0387C5E0" w:rsidR="009F6D30" w:rsidRPr="009F6D30" w:rsidRDefault="00B433FD" w:rsidP="00E15336">
            <w:pPr>
              <w:tabs>
                <w:tab w:val="left" w:pos="4004"/>
              </w:tabs>
              <w:spacing w:before="10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А.П. Чурсанов</w:t>
            </w:r>
          </w:p>
        </w:tc>
        <w:tc>
          <w:tcPr>
            <w:tcW w:w="4579" w:type="dxa"/>
            <w:shd w:val="clear" w:color="auto" w:fill="auto"/>
          </w:tcPr>
          <w:p w14:paraId="5ACC8F54" w14:textId="77777777" w:rsidR="009F6D30" w:rsidRPr="009F6D30" w:rsidRDefault="009F6D30" w:rsidP="00E15336">
            <w:pPr>
              <w:tabs>
                <w:tab w:val="left" w:pos="4004"/>
              </w:tabs>
              <w:spacing w:before="1000"/>
              <w:ind w:left="7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Губернатор</w:t>
            </w: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Ненецкого автономного округа</w:t>
            </w:r>
          </w:p>
          <w:p w14:paraId="74A37256" w14:textId="77777777" w:rsidR="009F6D30" w:rsidRPr="009F6D30" w:rsidRDefault="009F6D30" w:rsidP="00E15336">
            <w:pPr>
              <w:tabs>
                <w:tab w:val="left" w:pos="4004"/>
              </w:tabs>
              <w:spacing w:before="10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Ю.В. Бездудный</w:t>
            </w:r>
          </w:p>
        </w:tc>
      </w:tr>
    </w:tbl>
    <w:p w14:paraId="195F789C" w14:textId="77777777" w:rsidR="009F6D30" w:rsidRPr="00391443" w:rsidRDefault="009F6D30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EA2ACAB" w14:textId="77777777" w:rsidR="006A4B10" w:rsidRPr="00391443" w:rsidRDefault="006A4B10" w:rsidP="003F67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616B87" w:rsidRPr="00391443" w14:paraId="284359A2" w14:textId="77777777" w:rsidTr="00BB182A">
        <w:tc>
          <w:tcPr>
            <w:tcW w:w="4785" w:type="dxa"/>
            <w:shd w:val="clear" w:color="auto" w:fill="auto"/>
          </w:tcPr>
          <w:p w14:paraId="41C71E92" w14:textId="77777777" w:rsidR="00616B87" w:rsidRPr="00391443" w:rsidRDefault="00616B87" w:rsidP="00391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0EECAA06" w14:textId="77777777" w:rsidR="00616B87" w:rsidRPr="00391443" w:rsidRDefault="00616B87" w:rsidP="00391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D27132" w14:textId="77777777" w:rsidR="00616B87" w:rsidRPr="00391443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Нарьян-Мар</w:t>
      </w:r>
    </w:p>
    <w:p w14:paraId="364D60BC" w14:textId="77777777" w:rsidR="00616B87" w:rsidRPr="00391443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</w:t>
      </w:r>
      <w:r w:rsidR="00391443"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71DB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F51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14:paraId="5588F3D0" w14:textId="77777777" w:rsidR="007A2171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2171" w:rsidSect="00F862A3">
          <w:headerReference w:type="defaul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 - </w:t>
      </w:r>
      <w:proofErr w:type="spellStart"/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</w:p>
    <w:p w14:paraId="6BB375B1" w14:textId="77777777" w:rsidR="007A2171" w:rsidRPr="007A2171" w:rsidRDefault="007A2171" w:rsidP="007A2171">
      <w:pPr>
        <w:widowControl w:val="0"/>
        <w:autoSpaceDE w:val="0"/>
        <w:autoSpaceDN w:val="0"/>
        <w:spacing w:before="78" w:after="0" w:line="240" w:lineRule="auto"/>
        <w:ind w:left="1870" w:right="187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217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14:paraId="5EB6ECD4" w14:textId="77777777" w:rsidR="007A2171" w:rsidRPr="007A2171" w:rsidRDefault="007A2171" w:rsidP="007A2171">
      <w:pPr>
        <w:widowControl w:val="0"/>
        <w:autoSpaceDE w:val="0"/>
        <w:autoSpaceDN w:val="0"/>
        <w:spacing w:after="0" w:line="240" w:lineRule="auto"/>
        <w:ind w:left="1870" w:right="187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2171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7A2171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b/>
          <w:sz w:val="26"/>
          <w:szCs w:val="26"/>
        </w:rPr>
        <w:t>проекту</w:t>
      </w:r>
      <w:r w:rsidRPr="007A217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b/>
          <w:sz w:val="26"/>
          <w:szCs w:val="26"/>
        </w:rPr>
        <w:t>закона</w:t>
      </w:r>
      <w:r w:rsidRPr="007A217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b/>
          <w:sz w:val="26"/>
          <w:szCs w:val="26"/>
        </w:rPr>
        <w:t>Ненецкого</w:t>
      </w:r>
      <w:r w:rsidRPr="007A217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b/>
          <w:sz w:val="26"/>
          <w:szCs w:val="26"/>
        </w:rPr>
        <w:t>автономного</w:t>
      </w:r>
      <w:r w:rsidRPr="007A217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b/>
          <w:sz w:val="26"/>
          <w:szCs w:val="26"/>
        </w:rPr>
        <w:t>округа</w:t>
      </w:r>
    </w:p>
    <w:p w14:paraId="2AA85FA7" w14:textId="77777777" w:rsidR="007A2171" w:rsidRPr="007A2171" w:rsidRDefault="007A2171" w:rsidP="007A2171">
      <w:pPr>
        <w:widowControl w:val="0"/>
        <w:autoSpaceDE w:val="0"/>
        <w:autoSpaceDN w:val="0"/>
        <w:spacing w:after="0" w:line="240" w:lineRule="auto"/>
        <w:ind w:left="298" w:right="30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2171">
        <w:rPr>
          <w:rFonts w:ascii="Times New Roman" w:eastAsia="Times New Roman" w:hAnsi="Times New Roman" w:cs="Times New Roman"/>
          <w:b/>
          <w:sz w:val="26"/>
          <w:szCs w:val="26"/>
        </w:rPr>
        <w:t>«О применении на территории Ненецкого автономного округа инвестиционного налогового вычета по налогу на прибыль организаций»</w:t>
      </w:r>
    </w:p>
    <w:p w14:paraId="186A4CF5" w14:textId="77777777" w:rsidR="007A2171" w:rsidRPr="007A2171" w:rsidRDefault="007A2171" w:rsidP="007A21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1170AD3" w14:textId="77777777" w:rsidR="007A2171" w:rsidRPr="007A2171" w:rsidRDefault="007A2171" w:rsidP="007A2171">
      <w:pPr>
        <w:widowControl w:val="0"/>
        <w:autoSpaceDE w:val="0"/>
        <w:autoSpaceDN w:val="0"/>
        <w:spacing w:after="0" w:line="240" w:lineRule="auto"/>
        <w:ind w:left="101" w:right="1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171">
        <w:rPr>
          <w:rFonts w:ascii="Times New Roman" w:eastAsia="Times New Roman" w:hAnsi="Times New Roman" w:cs="Times New Roman"/>
          <w:sz w:val="26"/>
          <w:szCs w:val="26"/>
        </w:rPr>
        <w:t>Субъект правотворческой инициативы: губернатор Ненецкого автономного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округа.</w:t>
      </w:r>
    </w:p>
    <w:p w14:paraId="2C0726DB" w14:textId="77777777" w:rsidR="007A2171" w:rsidRPr="007A2171" w:rsidRDefault="007A2171" w:rsidP="007A2171">
      <w:pPr>
        <w:widowControl w:val="0"/>
        <w:autoSpaceDE w:val="0"/>
        <w:autoSpaceDN w:val="0"/>
        <w:spacing w:after="0" w:line="240" w:lineRule="auto"/>
        <w:ind w:left="101" w:right="11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171">
        <w:rPr>
          <w:rFonts w:ascii="Times New Roman" w:eastAsia="Times New Roman" w:hAnsi="Times New Roman" w:cs="Times New Roman"/>
          <w:sz w:val="26"/>
          <w:szCs w:val="26"/>
        </w:rPr>
        <w:t>Разработчик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проекта: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Департамент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финансов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экономики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Ненецкого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автономного округа.</w:t>
      </w:r>
    </w:p>
    <w:p w14:paraId="296A701C" w14:textId="77777777" w:rsidR="007A2171" w:rsidRPr="007A2171" w:rsidRDefault="007A2171" w:rsidP="007A21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A2171">
        <w:rPr>
          <w:rFonts w:ascii="Times New Roman" w:eastAsia="Times New Roman" w:hAnsi="Times New Roman" w:cs="Times New Roman"/>
          <w:sz w:val="26"/>
          <w:szCs w:val="26"/>
        </w:rPr>
        <w:t xml:space="preserve">В целях совершенствования мер стимулирования инвестиционной деятельности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br/>
        <w:t xml:space="preserve">и создания устойчивых механизмов для привлечения инвестиций на территорию Ненецкого автономного округа Департаментом финансов и экономики Ненецкого автономного округа принято решение о внесении на рассмотрение проекта закона Ненецкого автономного округа «О применении на территории Ненецкого автономного округа инвестиционного налогового вычета по налогу на прибыль организаций» (далее – Закон). </w:t>
      </w:r>
      <w:proofErr w:type="gramEnd"/>
    </w:p>
    <w:p w14:paraId="735B9FC3" w14:textId="77777777" w:rsidR="007A2171" w:rsidRPr="007A2171" w:rsidRDefault="007A2171" w:rsidP="007A2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171">
        <w:rPr>
          <w:rFonts w:ascii="Times New Roman" w:eastAsia="Times New Roman" w:hAnsi="Times New Roman" w:cs="Times New Roman"/>
          <w:sz w:val="26"/>
          <w:szCs w:val="26"/>
        </w:rPr>
        <w:t>Проектом закона в соответствии со статьей 286.1 Налогового кодекса Российской Федерации предлагается установить право на применение на территории Ненецкого автономного округа инвестиционного налогового вычета по налогу на прибыль организаций, подлежащему зачислению в доходную часть бюджета субъекта Российской Федерации (далее – инвестиционный налоговый вычет).</w:t>
      </w:r>
    </w:p>
    <w:p w14:paraId="1D0CE185" w14:textId="77777777" w:rsidR="007A2171" w:rsidRPr="007A2171" w:rsidRDefault="007A2171" w:rsidP="007A2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A2171">
        <w:rPr>
          <w:rFonts w:ascii="Times New Roman" w:eastAsia="Times New Roman" w:hAnsi="Times New Roman" w:cs="Times New Roman"/>
          <w:sz w:val="26"/>
          <w:szCs w:val="26"/>
        </w:rPr>
        <w:t xml:space="preserve">Проектом закона предполагается установить для организаций и (или) обособленных подразделений организаций, имеющих местонахождение на территории Ненецкого автономного округа, право на применение инвестиционного налогового вычета в размере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br/>
        <w:t xml:space="preserve">55 процентов суммы расходов, указанных в подпунктах 1 и 2 пункта 2 статьи 286.1 Налогового кодекса Российской Федерации, при условии осуществления инвестиций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br/>
        <w:t xml:space="preserve">на территории Ненецкого автономного округа в размере не менее 20 </w:t>
      </w:r>
      <w:proofErr w:type="gramStart"/>
      <w:r w:rsidRPr="007A2171">
        <w:rPr>
          <w:rFonts w:ascii="Times New Roman" w:eastAsia="Times New Roman" w:hAnsi="Times New Roman" w:cs="Times New Roman"/>
          <w:sz w:val="26"/>
          <w:szCs w:val="26"/>
        </w:rPr>
        <w:t>млрд</w:t>
      </w:r>
      <w:proofErr w:type="gramEnd"/>
      <w:r w:rsidRPr="007A2171">
        <w:rPr>
          <w:rFonts w:ascii="Times New Roman" w:eastAsia="Times New Roman" w:hAnsi="Times New Roman" w:cs="Times New Roman"/>
          <w:sz w:val="26"/>
          <w:szCs w:val="26"/>
        </w:rPr>
        <w:t xml:space="preserve"> рублей за год, предшествующий году применения инвестиционного налогового вычета.</w:t>
      </w:r>
    </w:p>
    <w:p w14:paraId="12347187" w14:textId="77777777" w:rsidR="007A2171" w:rsidRPr="007A2171" w:rsidRDefault="007A2171" w:rsidP="007A2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A2171">
        <w:rPr>
          <w:rFonts w:ascii="Times New Roman" w:eastAsia="Times New Roman" w:hAnsi="Times New Roman" w:cs="Times New Roman"/>
          <w:sz w:val="26"/>
          <w:szCs w:val="26"/>
        </w:rPr>
        <w:t xml:space="preserve">Размер налоговой ставки по налогу на прибыль организаций для расчета предельной величины инвестиционного налогового вычета предлагается установить в размере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br/>
        <w:t>13,5 процентов.</w:t>
      </w:r>
    </w:p>
    <w:p w14:paraId="00F40317" w14:textId="77777777" w:rsidR="007A2171" w:rsidRPr="007A2171" w:rsidRDefault="007A2171" w:rsidP="007A2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A2171">
        <w:rPr>
          <w:rFonts w:ascii="Times New Roman" w:eastAsia="Times New Roman" w:hAnsi="Times New Roman" w:cs="Times New Roman"/>
          <w:sz w:val="26"/>
          <w:szCs w:val="26"/>
        </w:rPr>
        <w:t>Сумма расходов организации, превышающая в текущем налоговом (отчетном) периоде предельную величину инвестиционного налогового вычета, не может применяться для уменьшения налога на прибыль организаций (авансового платежа) в последующих налоговых (отчетных) периодах.</w:t>
      </w:r>
    </w:p>
    <w:p w14:paraId="2C2741EE" w14:textId="77777777" w:rsidR="007A2171" w:rsidRPr="007A2171" w:rsidRDefault="007A2171" w:rsidP="007A2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171">
        <w:rPr>
          <w:rFonts w:ascii="Times New Roman" w:eastAsia="Times New Roman" w:hAnsi="Times New Roman" w:cs="Times New Roman"/>
          <w:sz w:val="26"/>
          <w:szCs w:val="26"/>
        </w:rPr>
        <w:t>Срок действия права на применение инвестиционного налогового вычета установить с 1 января 2024 года по 31 декабря 2026 года включительно.</w:t>
      </w:r>
    </w:p>
    <w:p w14:paraId="79190041" w14:textId="77777777" w:rsidR="007A2171" w:rsidRPr="007A2171" w:rsidRDefault="007A2171" w:rsidP="007A21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A2171">
        <w:rPr>
          <w:rFonts w:ascii="Times New Roman" w:eastAsia="Times New Roman" w:hAnsi="Times New Roman" w:cs="Times New Roman"/>
          <w:sz w:val="26"/>
          <w:szCs w:val="26"/>
        </w:rPr>
        <w:t xml:space="preserve">Принятие настоящего проекта закона не потребует </w:t>
      </w:r>
      <w:r w:rsidRPr="007A21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дополнительных расходов, финансируемых за счет средств бюджета Ненецкого автономного округа, а также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внесения изменений и дополнений в действующие нормативные правовые акты Ненецкого автономного округа.</w:t>
      </w:r>
    </w:p>
    <w:p w14:paraId="4F2BBD2E" w14:textId="77777777" w:rsidR="007A2171" w:rsidRPr="007A2171" w:rsidRDefault="007A2171" w:rsidP="007A21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171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закона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оценке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регулирующего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воздействия,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установленной статьей 23.1 закона Ненецкого автономного округа от 03.02.2006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№ 673-оз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«О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нормативных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правовых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актах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Ненецкого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автономного</w:t>
      </w:r>
      <w:r w:rsidRPr="007A2171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A2171">
        <w:rPr>
          <w:rFonts w:ascii="Times New Roman" w:eastAsia="Times New Roman" w:hAnsi="Times New Roman" w:cs="Times New Roman"/>
          <w:sz w:val="26"/>
          <w:szCs w:val="26"/>
        </w:rPr>
        <w:t>округа».</w:t>
      </w:r>
    </w:p>
    <w:p w14:paraId="1C23D1CB" w14:textId="77777777" w:rsidR="007A2171" w:rsidRDefault="007A2171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2171" w:rsidSect="007A2171">
          <w:pgSz w:w="11910" w:h="16840"/>
          <w:pgMar w:top="1134" w:right="567" w:bottom="1134" w:left="1134" w:header="720" w:footer="720" w:gutter="0"/>
          <w:cols w:space="720"/>
        </w:sectPr>
      </w:pPr>
    </w:p>
    <w:p w14:paraId="5AE61F86" w14:textId="77777777" w:rsidR="007A2171" w:rsidRPr="00D0378E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Финансово-экономическое обоснование </w:t>
      </w:r>
    </w:p>
    <w:p w14:paraId="495433C4" w14:textId="77777777" w:rsidR="007A2171" w:rsidRPr="00D0378E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78E">
        <w:rPr>
          <w:rFonts w:ascii="Times New Roman" w:hAnsi="Times New Roman" w:cs="Times New Roman"/>
          <w:b/>
          <w:sz w:val="28"/>
          <w:szCs w:val="28"/>
        </w:rPr>
        <w:t xml:space="preserve">к закону Ненецкого автономного округа </w:t>
      </w:r>
    </w:p>
    <w:p w14:paraId="3E52C91C" w14:textId="77777777" w:rsidR="007A2171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26411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применении на территории Ненецкого автономного округа </w:t>
      </w:r>
    </w:p>
    <w:p w14:paraId="08FA0806" w14:textId="77777777" w:rsidR="007A2171" w:rsidRPr="003469BE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инвестиционного налогового вычета по налогу на прибыль организаций</w:t>
      </w:r>
      <w:r w:rsidRPr="00D0378E">
        <w:rPr>
          <w:rFonts w:ascii="Times New Roman" w:hAnsi="Times New Roman" w:cs="Times New Roman"/>
          <w:b/>
          <w:sz w:val="28"/>
          <w:szCs w:val="28"/>
        </w:rPr>
        <w:t>»</w:t>
      </w:r>
    </w:p>
    <w:p w14:paraId="7B128147" w14:textId="77777777" w:rsidR="007A2171" w:rsidRPr="007E7D81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F67C5A" w14:textId="77777777" w:rsidR="007A2171" w:rsidRPr="007A0799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799">
        <w:rPr>
          <w:rFonts w:ascii="Times New Roman" w:hAnsi="Times New Roman" w:cs="Times New Roman"/>
          <w:sz w:val="28"/>
          <w:szCs w:val="28"/>
        </w:rPr>
        <w:t xml:space="preserve">В целях совершенствования мер стимулирования инвестиционной деятельности и создания устойчивых механизмов для привлечения инвестиций </w:t>
      </w:r>
      <w:r w:rsidRPr="007A0799">
        <w:rPr>
          <w:rFonts w:ascii="Times New Roman" w:hAnsi="Times New Roman" w:cs="Times New Roman"/>
          <w:sz w:val="28"/>
          <w:szCs w:val="28"/>
        </w:rPr>
        <w:br/>
        <w:t xml:space="preserve">на территорию Ненецкого автономного округа Департаментом финансов </w:t>
      </w:r>
      <w:r w:rsidRPr="007A0799">
        <w:rPr>
          <w:rFonts w:ascii="Times New Roman" w:hAnsi="Times New Roman" w:cs="Times New Roman"/>
          <w:sz w:val="28"/>
          <w:szCs w:val="28"/>
        </w:rPr>
        <w:br/>
        <w:t xml:space="preserve">и экономики Ненецкого автономного округа принято решение о внесении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A0799">
        <w:rPr>
          <w:rFonts w:ascii="Times New Roman" w:hAnsi="Times New Roman" w:cs="Times New Roman"/>
          <w:sz w:val="28"/>
          <w:szCs w:val="28"/>
        </w:rPr>
        <w:t>на рассмотрение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0799">
        <w:rPr>
          <w:rFonts w:ascii="Times New Roman" w:hAnsi="Times New Roman" w:cs="Times New Roman"/>
          <w:sz w:val="28"/>
          <w:szCs w:val="28"/>
        </w:rPr>
        <w:t xml:space="preserve"> закона Ненецкого автономного округа «О применении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A0799">
        <w:rPr>
          <w:rFonts w:ascii="Times New Roman" w:hAnsi="Times New Roman" w:cs="Times New Roman"/>
          <w:sz w:val="28"/>
          <w:szCs w:val="28"/>
        </w:rPr>
        <w:t xml:space="preserve">на территории Ненецкого автономного округа инвестиционного налогового вычета по налогу на прибыль организаций» (далее – Закон). </w:t>
      </w:r>
      <w:proofErr w:type="gramEnd"/>
    </w:p>
    <w:p w14:paraId="7E0D5066" w14:textId="77777777" w:rsidR="007A2171" w:rsidRPr="007A0799" w:rsidRDefault="007A2171" w:rsidP="007A2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99">
        <w:rPr>
          <w:rFonts w:ascii="Times New Roman" w:hAnsi="Times New Roman" w:cs="Times New Roman"/>
          <w:sz w:val="28"/>
          <w:szCs w:val="28"/>
        </w:rPr>
        <w:t xml:space="preserve">Проектом закона в соответствии со статьей 286.1 Налогового кодекса Российской Федерации предлагается установить право на применение на территории Ненецкого автономного округа инвестиционного налогового вычета по налогу </w:t>
      </w:r>
      <w:r>
        <w:rPr>
          <w:rFonts w:ascii="Times New Roman" w:hAnsi="Times New Roman" w:cs="Times New Roman"/>
          <w:sz w:val="28"/>
          <w:szCs w:val="28"/>
        </w:rPr>
        <w:br/>
      </w:r>
      <w:r w:rsidRPr="007A0799">
        <w:rPr>
          <w:rFonts w:ascii="Times New Roman" w:hAnsi="Times New Roman" w:cs="Times New Roman"/>
          <w:sz w:val="28"/>
          <w:szCs w:val="28"/>
        </w:rPr>
        <w:t>на прибыль организаций, подлежащему зачислению в доходную часть бюджета субъекта Российской Федерации (далее - инвестиционный налоговый вычет).</w:t>
      </w:r>
    </w:p>
    <w:p w14:paraId="5FD252BD" w14:textId="77777777" w:rsidR="007A2171" w:rsidRPr="007A0799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799">
        <w:rPr>
          <w:rFonts w:ascii="Times New Roman" w:hAnsi="Times New Roman" w:cs="Times New Roman"/>
          <w:sz w:val="28"/>
          <w:szCs w:val="28"/>
        </w:rPr>
        <w:t xml:space="preserve">В соответствии с законом Ненецкого автономного округа от 23.07.2014 </w:t>
      </w:r>
      <w:r w:rsidRPr="007A0799">
        <w:rPr>
          <w:rFonts w:ascii="Times New Roman" w:hAnsi="Times New Roman" w:cs="Times New Roman"/>
          <w:sz w:val="28"/>
          <w:szCs w:val="28"/>
        </w:rPr>
        <w:br/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0799">
        <w:rPr>
          <w:rFonts w:ascii="Times New Roman" w:hAnsi="Times New Roman" w:cs="Times New Roman"/>
          <w:sz w:val="28"/>
          <w:szCs w:val="28"/>
        </w:rPr>
        <w:t xml:space="preserve">50-ОЗ «Об утверждении договора между органами государственной власти Архангельской области и Ненецкого автономного округа о взаимодействии </w:t>
      </w:r>
      <w:r w:rsidRPr="007A0799">
        <w:rPr>
          <w:rFonts w:ascii="Times New Roman" w:hAnsi="Times New Roman" w:cs="Times New Roman"/>
          <w:sz w:val="28"/>
          <w:szCs w:val="28"/>
        </w:rPr>
        <w:br/>
        <w:t xml:space="preserve">при осуществлении полномочий органов государственной власти субъектов Российской Федерации» налоговые доходы, собираемые на территории Ненецкого автономного округа, подлежат зачислению в бюджет Архангельской области </w:t>
      </w:r>
      <w:r w:rsidRPr="007A0799">
        <w:rPr>
          <w:rFonts w:ascii="Times New Roman" w:hAnsi="Times New Roman" w:cs="Times New Roman"/>
          <w:sz w:val="28"/>
          <w:szCs w:val="28"/>
        </w:rPr>
        <w:br/>
        <w:t>по установленным нормативам (Таблица 1).</w:t>
      </w:r>
      <w:proofErr w:type="gramEnd"/>
    </w:p>
    <w:p w14:paraId="22BCF5E7" w14:textId="77777777" w:rsidR="007A2171" w:rsidRPr="00D0378E" w:rsidRDefault="007A2171" w:rsidP="007A21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</w:t>
      </w:r>
    </w:p>
    <w:p w14:paraId="46325F35" w14:textId="77777777" w:rsidR="007A2171" w:rsidRPr="00D0378E" w:rsidRDefault="007A2171" w:rsidP="007A2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78E">
        <w:rPr>
          <w:rFonts w:ascii="Times New Roman" w:hAnsi="Times New Roman" w:cs="Times New Roman"/>
          <w:sz w:val="28"/>
          <w:szCs w:val="28"/>
        </w:rPr>
        <w:t>Налоговые ставки и нормативы по налоговым доходам,</w:t>
      </w:r>
    </w:p>
    <w:p w14:paraId="157B4840" w14:textId="77777777" w:rsidR="007A2171" w:rsidRPr="00A0142E" w:rsidRDefault="007A2171" w:rsidP="007A2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0378E">
        <w:rPr>
          <w:rFonts w:ascii="Times New Roman" w:hAnsi="Times New Roman" w:cs="Times New Roman"/>
          <w:sz w:val="28"/>
          <w:szCs w:val="28"/>
        </w:rPr>
        <w:t>собираемым</w:t>
      </w:r>
      <w:proofErr w:type="gramEnd"/>
      <w:r w:rsidRPr="00D0378E">
        <w:rPr>
          <w:rFonts w:ascii="Times New Roman" w:hAnsi="Times New Roman" w:cs="Times New Roman"/>
          <w:sz w:val="28"/>
          <w:szCs w:val="28"/>
        </w:rPr>
        <w:t xml:space="preserve"> на территории Ненецкого автономного округа,</w:t>
      </w:r>
    </w:p>
    <w:p w14:paraId="358F8A7B" w14:textId="77777777" w:rsidR="007A2171" w:rsidRPr="00D0378E" w:rsidRDefault="007A2171" w:rsidP="007A2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78E">
        <w:rPr>
          <w:rFonts w:ascii="Times New Roman" w:hAnsi="Times New Roman" w:cs="Times New Roman"/>
          <w:sz w:val="28"/>
          <w:szCs w:val="28"/>
        </w:rPr>
        <w:t>подлежащим зачислению в бюджет Архангельской области</w:t>
      </w:r>
    </w:p>
    <w:tbl>
      <w:tblPr>
        <w:tblStyle w:val="af0"/>
        <w:tblW w:w="10262" w:type="dxa"/>
        <w:tblInd w:w="81" w:type="dxa"/>
        <w:tblLook w:val="04A0" w:firstRow="1" w:lastRow="0" w:firstColumn="1" w:lastColumn="0" w:noHBand="0" w:noVBand="1"/>
      </w:tblPr>
      <w:tblGrid>
        <w:gridCol w:w="540"/>
        <w:gridCol w:w="3060"/>
        <w:gridCol w:w="1285"/>
        <w:gridCol w:w="2688"/>
        <w:gridCol w:w="2689"/>
      </w:tblGrid>
      <w:tr w:rsidR="007A2171" w:rsidRPr="00D711D7" w14:paraId="7B2FF1AF" w14:textId="77777777" w:rsidTr="00AF5F4F">
        <w:tc>
          <w:tcPr>
            <w:tcW w:w="540" w:type="dxa"/>
          </w:tcPr>
          <w:p w14:paraId="5EC0523F" w14:textId="77777777" w:rsidR="007A2171" w:rsidRPr="00D711D7" w:rsidRDefault="007A2171" w:rsidP="00AF5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 xml:space="preserve">№, </w:t>
            </w:r>
            <w:proofErr w:type="gramStart"/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0" w:type="dxa"/>
          </w:tcPr>
          <w:p w14:paraId="13201242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Вид налога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</w:tcPr>
          <w:p w14:paraId="50691982" w14:textId="77777777" w:rsidR="007A2171" w:rsidRDefault="007A2171" w:rsidP="00AF5F4F">
            <w:pPr>
              <w:ind w:left="-108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ставка, </w:t>
            </w:r>
          </w:p>
          <w:p w14:paraId="6B047E85" w14:textId="77777777" w:rsidR="007A2171" w:rsidRPr="00D711D7" w:rsidRDefault="007A2171" w:rsidP="00AF5F4F">
            <w:pPr>
              <w:ind w:left="-108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88" w:type="dxa"/>
          </w:tcPr>
          <w:p w14:paraId="26769C8B" w14:textId="77777777" w:rsidR="007A2171" w:rsidRDefault="007A2171" w:rsidP="00AF5F4F">
            <w:pPr>
              <w:ind w:left="-108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поступлений </w:t>
            </w:r>
          </w:p>
          <w:p w14:paraId="2F604D73" w14:textId="77777777" w:rsidR="007A2171" w:rsidRDefault="007A2171" w:rsidP="00AF5F4F">
            <w:pPr>
              <w:ind w:left="-108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 </w:t>
            </w:r>
          </w:p>
          <w:p w14:paraId="1C87FD29" w14:textId="77777777" w:rsidR="007A2171" w:rsidRDefault="007A2171" w:rsidP="00AF5F4F">
            <w:pPr>
              <w:ind w:left="-108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</w:t>
            </w:r>
          </w:p>
          <w:p w14:paraId="2807D334" w14:textId="77777777" w:rsidR="007A2171" w:rsidRPr="00D711D7" w:rsidRDefault="007A2171" w:rsidP="00AF5F4F">
            <w:pPr>
              <w:ind w:left="-108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89" w:type="dxa"/>
          </w:tcPr>
          <w:p w14:paraId="4F3E4C67" w14:textId="77777777" w:rsidR="007A2171" w:rsidRDefault="007A2171" w:rsidP="00AF5F4F">
            <w:pPr>
              <w:ind w:left="-250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7A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поступлений </w:t>
            </w:r>
          </w:p>
          <w:p w14:paraId="2405F572" w14:textId="77777777" w:rsidR="007A2171" w:rsidRDefault="007A2171" w:rsidP="00AF5F4F">
            <w:pPr>
              <w:ind w:left="-250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 </w:t>
            </w:r>
          </w:p>
          <w:p w14:paraId="13A5CAB8" w14:textId="77777777" w:rsidR="007A2171" w:rsidRDefault="007A2171" w:rsidP="00AF5F4F">
            <w:pPr>
              <w:ind w:left="-250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области,</w:t>
            </w:r>
          </w:p>
          <w:p w14:paraId="5A5EA013" w14:textId="77777777" w:rsidR="007A2171" w:rsidRPr="00D711D7" w:rsidRDefault="007A2171" w:rsidP="00AF5F4F">
            <w:pPr>
              <w:ind w:left="-250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A2171" w:rsidRPr="00D711D7" w14:paraId="0DD6242B" w14:textId="77777777" w:rsidTr="00AF5F4F">
        <w:trPr>
          <w:trHeight w:val="333"/>
        </w:trPr>
        <w:tc>
          <w:tcPr>
            <w:tcW w:w="540" w:type="dxa"/>
            <w:vAlign w:val="center"/>
          </w:tcPr>
          <w:p w14:paraId="7957BF48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vAlign w:val="center"/>
          </w:tcPr>
          <w:p w14:paraId="36521EF9" w14:textId="77777777" w:rsidR="007A2171" w:rsidRPr="00D711D7" w:rsidRDefault="007A2171" w:rsidP="00AF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зачисляемый в бюджеты субъектов РФ</w:t>
            </w:r>
          </w:p>
        </w:tc>
        <w:tc>
          <w:tcPr>
            <w:tcW w:w="1285" w:type="dxa"/>
            <w:vAlign w:val="center"/>
          </w:tcPr>
          <w:p w14:paraId="077B0D01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17,0*</w:t>
            </w:r>
          </w:p>
        </w:tc>
        <w:tc>
          <w:tcPr>
            <w:tcW w:w="2688" w:type="dxa"/>
            <w:vAlign w:val="center"/>
          </w:tcPr>
          <w:p w14:paraId="16AE8AF9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89" w:type="dxa"/>
            <w:vAlign w:val="center"/>
          </w:tcPr>
          <w:p w14:paraId="4116415B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A2171" w:rsidRPr="00D711D7" w14:paraId="1BF7E546" w14:textId="77777777" w:rsidTr="00AF5F4F">
        <w:tc>
          <w:tcPr>
            <w:tcW w:w="540" w:type="dxa"/>
            <w:vAlign w:val="center"/>
          </w:tcPr>
          <w:p w14:paraId="6B362C82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vAlign w:val="center"/>
          </w:tcPr>
          <w:p w14:paraId="18565B7C" w14:textId="77777777" w:rsidR="007A2171" w:rsidRPr="00D711D7" w:rsidRDefault="007A2171" w:rsidP="00AF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на имущество</w:t>
            </w:r>
          </w:p>
        </w:tc>
        <w:tc>
          <w:tcPr>
            <w:tcW w:w="1285" w:type="dxa"/>
            <w:vAlign w:val="center"/>
          </w:tcPr>
          <w:p w14:paraId="44005905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688" w:type="dxa"/>
            <w:vAlign w:val="center"/>
          </w:tcPr>
          <w:p w14:paraId="5C63FEC3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89" w:type="dxa"/>
            <w:vAlign w:val="center"/>
          </w:tcPr>
          <w:p w14:paraId="033178E7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2171" w:rsidRPr="00D711D7" w14:paraId="1393C0C5" w14:textId="77777777" w:rsidTr="00AF5F4F">
        <w:tc>
          <w:tcPr>
            <w:tcW w:w="540" w:type="dxa"/>
            <w:vAlign w:val="center"/>
          </w:tcPr>
          <w:p w14:paraId="1023807B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vAlign w:val="center"/>
          </w:tcPr>
          <w:p w14:paraId="3D04B531" w14:textId="77777777" w:rsidR="007A2171" w:rsidRPr="00D711D7" w:rsidRDefault="007A2171" w:rsidP="00AF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1285" w:type="dxa"/>
            <w:vAlign w:val="center"/>
          </w:tcPr>
          <w:p w14:paraId="78A7EFB7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2688" w:type="dxa"/>
            <w:vAlign w:val="center"/>
          </w:tcPr>
          <w:p w14:paraId="5DA4344B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89" w:type="dxa"/>
            <w:vAlign w:val="center"/>
          </w:tcPr>
          <w:p w14:paraId="7F7701FA" w14:textId="77777777" w:rsidR="007A2171" w:rsidRPr="00D711D7" w:rsidRDefault="007A2171" w:rsidP="00A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2656FD3D" w14:textId="77777777" w:rsidR="007A2171" w:rsidRPr="00A638AD" w:rsidRDefault="007A2171" w:rsidP="007A217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*в 2017-2030 гг.</w:t>
      </w:r>
    </w:p>
    <w:p w14:paraId="723DE56C" w14:textId="77777777" w:rsidR="007A2171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75F63" w14:textId="77777777" w:rsidR="007A2171" w:rsidRPr="003F202E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E">
        <w:rPr>
          <w:rFonts w:ascii="Times New Roman" w:hAnsi="Times New Roman" w:cs="Times New Roman"/>
          <w:sz w:val="28"/>
          <w:szCs w:val="28"/>
        </w:rPr>
        <w:t xml:space="preserve">Целью разработки проекта закона является обеспечение благоприятного инвестиционного климата на территории Ненецкого автономного округа, что будет способствовать привлечению новых инвестиций в регион и развитию инфраструктуры округа. Необходимость данных мер также объясняется нестабильными показателями привлечения инвестиций в основной капитал </w:t>
      </w:r>
      <w:r>
        <w:rPr>
          <w:rFonts w:ascii="Times New Roman" w:hAnsi="Times New Roman" w:cs="Times New Roman"/>
          <w:sz w:val="28"/>
          <w:szCs w:val="28"/>
        </w:rPr>
        <w:br/>
      </w:r>
      <w:r w:rsidRPr="00D0378E">
        <w:rPr>
          <w:rFonts w:ascii="Times New Roman" w:hAnsi="Times New Roman" w:cs="Times New Roman"/>
          <w:sz w:val="28"/>
          <w:szCs w:val="28"/>
        </w:rPr>
        <w:lastRenderedPageBreak/>
        <w:t>на территории округа. Для дальнейшего развития региона необходимо обеспечить прирост инвестиций в основной капитал (Таблица 2).</w:t>
      </w:r>
    </w:p>
    <w:p w14:paraId="09333C40" w14:textId="77777777" w:rsidR="007A2171" w:rsidRPr="00DD3995" w:rsidRDefault="007A2171" w:rsidP="007A21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2</w:t>
      </w:r>
    </w:p>
    <w:p w14:paraId="0D9B0A37" w14:textId="77777777" w:rsidR="007A2171" w:rsidRPr="000477B3" w:rsidRDefault="007A2171" w:rsidP="007A2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E3A4D8" w14:textId="77777777" w:rsidR="007A2171" w:rsidRPr="00DD3995" w:rsidRDefault="007A2171" w:rsidP="007A21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D3995">
        <w:rPr>
          <w:rFonts w:ascii="Times New Roman" w:hAnsi="Times New Roman"/>
          <w:sz w:val="28"/>
          <w:szCs w:val="28"/>
        </w:rPr>
        <w:t xml:space="preserve">рогноз социально-экономического развития </w:t>
      </w:r>
    </w:p>
    <w:p w14:paraId="2B37A32C" w14:textId="77777777" w:rsidR="007A2171" w:rsidRPr="00DD3995" w:rsidRDefault="007A2171" w:rsidP="007A21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995">
        <w:rPr>
          <w:rFonts w:ascii="Times New Roman" w:hAnsi="Times New Roman"/>
          <w:sz w:val="28"/>
          <w:szCs w:val="28"/>
        </w:rPr>
        <w:t xml:space="preserve">Ненецкого автономного округа </w:t>
      </w:r>
    </w:p>
    <w:p w14:paraId="107BAB60" w14:textId="77777777" w:rsidR="007A2171" w:rsidRDefault="007A2171" w:rsidP="007A21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995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4</w:t>
      </w:r>
      <w:r w:rsidRPr="00DD399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DD3995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DD3995">
        <w:rPr>
          <w:rFonts w:ascii="Times New Roman" w:hAnsi="Times New Roman"/>
          <w:sz w:val="28"/>
          <w:szCs w:val="28"/>
        </w:rPr>
        <w:t xml:space="preserve"> годов (раздел 6 «Инвестиции») </w:t>
      </w:r>
    </w:p>
    <w:p w14:paraId="736A33ED" w14:textId="77777777" w:rsidR="007A2171" w:rsidRPr="00DD3995" w:rsidRDefault="007A2171" w:rsidP="007A21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134"/>
        <w:gridCol w:w="1134"/>
        <w:gridCol w:w="1134"/>
        <w:gridCol w:w="1134"/>
        <w:gridCol w:w="1134"/>
      </w:tblGrid>
      <w:tr w:rsidR="007A2171" w:rsidRPr="00DD3995" w14:paraId="3F56D3E5" w14:textId="77777777" w:rsidTr="00AF5F4F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F1D3" w14:textId="77777777" w:rsidR="007A2171" w:rsidRPr="00186FC2" w:rsidRDefault="007A2171" w:rsidP="00AF5F4F">
            <w:pPr>
              <w:jc w:val="center"/>
              <w:rPr>
                <w:rFonts w:ascii="Times New Roman" w:hAnsi="Times New Roman"/>
              </w:rPr>
            </w:pPr>
            <w:r w:rsidRPr="00186FC2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06B1" w14:textId="77777777" w:rsidR="007A2171" w:rsidRPr="00186FC2" w:rsidRDefault="007A2171" w:rsidP="00AF5F4F">
            <w:pPr>
              <w:jc w:val="center"/>
              <w:rPr>
                <w:rFonts w:ascii="Times New Roman" w:hAnsi="Times New Roman"/>
              </w:rPr>
            </w:pPr>
            <w:r w:rsidRPr="00186FC2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8261" w14:textId="77777777" w:rsidR="007A2171" w:rsidRPr="00186FC2" w:rsidRDefault="007A2171" w:rsidP="00AF5F4F">
            <w:pPr>
              <w:jc w:val="center"/>
              <w:rPr>
                <w:rFonts w:ascii="Times New Roman" w:hAnsi="Times New Roman"/>
              </w:rPr>
            </w:pPr>
            <w:r w:rsidRPr="00186FC2">
              <w:rPr>
                <w:rFonts w:ascii="Times New Roman" w:hAnsi="Times New Roman"/>
              </w:rPr>
              <w:t>Отчет 2022 год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810E" w14:textId="77777777" w:rsidR="007A2171" w:rsidRPr="00186FC2" w:rsidRDefault="007A2171" w:rsidP="00AF5F4F">
            <w:pPr>
              <w:jc w:val="center"/>
              <w:rPr>
                <w:rFonts w:ascii="Times New Roman" w:hAnsi="Times New Roman"/>
              </w:rPr>
            </w:pPr>
            <w:r w:rsidRPr="00186FC2">
              <w:rPr>
                <w:rFonts w:ascii="Times New Roman" w:hAnsi="Times New Roman"/>
              </w:rPr>
              <w:t>Оценка 2023 год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CA4D" w14:textId="77777777" w:rsidR="007A2171" w:rsidRPr="00186FC2" w:rsidRDefault="007A2171" w:rsidP="00AF5F4F">
            <w:pPr>
              <w:jc w:val="center"/>
              <w:rPr>
                <w:rFonts w:ascii="Times New Roman" w:hAnsi="Times New Roman"/>
              </w:rPr>
            </w:pPr>
            <w:r w:rsidRPr="00186FC2">
              <w:rPr>
                <w:rFonts w:ascii="Times New Roman" w:hAnsi="Times New Roman"/>
              </w:rPr>
              <w:t>Прогноз 2024 год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F279" w14:textId="77777777" w:rsidR="007A2171" w:rsidRPr="00186FC2" w:rsidRDefault="007A2171" w:rsidP="00AF5F4F">
            <w:pPr>
              <w:jc w:val="center"/>
              <w:rPr>
                <w:rFonts w:ascii="Times New Roman" w:hAnsi="Times New Roman"/>
              </w:rPr>
            </w:pPr>
            <w:r w:rsidRPr="00186FC2">
              <w:rPr>
                <w:rFonts w:ascii="Times New Roman" w:hAnsi="Times New Roman"/>
              </w:rPr>
              <w:t>Прогноз 2025 год</w:t>
            </w:r>
          </w:p>
        </w:tc>
        <w:tc>
          <w:tcPr>
            <w:tcW w:w="1134" w:type="dxa"/>
            <w:vAlign w:val="center"/>
          </w:tcPr>
          <w:p w14:paraId="6559C13B" w14:textId="77777777" w:rsidR="007A2171" w:rsidRPr="00186FC2" w:rsidRDefault="007A2171" w:rsidP="00AF5F4F">
            <w:pPr>
              <w:jc w:val="center"/>
              <w:rPr>
                <w:rFonts w:ascii="Times New Roman" w:hAnsi="Times New Roman"/>
              </w:rPr>
            </w:pPr>
            <w:r w:rsidRPr="00186FC2">
              <w:rPr>
                <w:rFonts w:ascii="Times New Roman" w:hAnsi="Times New Roman"/>
              </w:rPr>
              <w:t>Прогноз 2026 год</w:t>
            </w:r>
          </w:p>
        </w:tc>
      </w:tr>
      <w:tr w:rsidR="007A2171" w:rsidRPr="00DD3995" w14:paraId="4B5E789D" w14:textId="77777777" w:rsidTr="00AF5F4F">
        <w:trPr>
          <w:trHeight w:val="499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BBB68" w14:textId="77777777" w:rsidR="007A2171" w:rsidRPr="00186FC2" w:rsidRDefault="007A2171" w:rsidP="00AF5F4F">
            <w:pPr>
              <w:pStyle w:val="af1"/>
              <w:rPr>
                <w:rFonts w:ascii="Times New Roman" w:hAnsi="Times New Roman" w:cs="Times New Roman"/>
              </w:rPr>
            </w:pPr>
            <w:r w:rsidRPr="00186FC2">
              <w:rPr>
                <w:rFonts w:ascii="Times New Roman" w:hAnsi="Times New Roman" w:cs="Times New Roman"/>
              </w:rPr>
              <w:t>Инвестиции в основной капитал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35A3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FC2">
              <w:rPr>
                <w:rFonts w:ascii="Times New Roman" w:hAnsi="Times New Roman" w:cs="Times New Roman"/>
              </w:rPr>
              <w:t>млн</w:t>
            </w:r>
            <w:proofErr w:type="gramEnd"/>
            <w:r w:rsidRPr="00186FC2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722E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85 906,7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03FC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89 955,9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BA01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95 982,9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A1F0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102 605,7</w:t>
            </w:r>
          </w:p>
        </w:tc>
        <w:tc>
          <w:tcPr>
            <w:tcW w:w="1134" w:type="dxa"/>
          </w:tcPr>
          <w:p w14:paraId="24EA4B7B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109 480,3</w:t>
            </w:r>
          </w:p>
        </w:tc>
      </w:tr>
      <w:tr w:rsidR="007A2171" w:rsidRPr="00DD3995" w14:paraId="711B9414" w14:textId="77777777" w:rsidTr="00AF5F4F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EB17" w14:textId="77777777" w:rsidR="007A2171" w:rsidRPr="00186FC2" w:rsidRDefault="007A2171" w:rsidP="00AF5F4F">
            <w:pPr>
              <w:pStyle w:val="af1"/>
              <w:rPr>
                <w:rFonts w:ascii="Times New Roman" w:hAnsi="Times New Roman" w:cs="Times New Roman"/>
              </w:rPr>
            </w:pPr>
            <w:r w:rsidRPr="00186FC2">
              <w:rPr>
                <w:rFonts w:ascii="Times New Roman" w:hAnsi="Times New Roman" w:cs="Times New Roman"/>
              </w:rPr>
              <w:t>Индекс физического объема инвестиций в основной капитал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92D8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86FC2">
              <w:rPr>
                <w:rFonts w:ascii="Times New Roman" w:hAnsi="Times New Roman" w:cs="Times New Roman"/>
              </w:rPr>
              <w:t>% к предыдущему году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38DF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89AB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49F9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C208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134" w:type="dxa"/>
          </w:tcPr>
          <w:p w14:paraId="08D86807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</w:tr>
      <w:tr w:rsidR="007A2171" w:rsidRPr="00DD3995" w14:paraId="00AA1D61" w14:textId="77777777" w:rsidTr="00AF5F4F">
        <w:trPr>
          <w:trHeight w:val="984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C4AB" w14:textId="77777777" w:rsidR="007A2171" w:rsidRPr="00186FC2" w:rsidRDefault="007A2171" w:rsidP="00AF5F4F">
            <w:pPr>
              <w:pStyle w:val="af1"/>
              <w:rPr>
                <w:rFonts w:ascii="Times New Roman" w:hAnsi="Times New Roman" w:cs="Times New Roman"/>
              </w:rPr>
            </w:pPr>
            <w:r w:rsidRPr="00186FC2">
              <w:rPr>
                <w:rFonts w:ascii="Times New Roman" w:hAnsi="Times New Roman" w:cs="Times New Roman"/>
              </w:rPr>
              <w:t>Объем инвестиций в основной капитал за счет всех источников финансирования (без субъектов СМП) - всего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A245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FC2">
              <w:rPr>
                <w:rFonts w:ascii="Times New Roman" w:hAnsi="Times New Roman" w:cs="Times New Roman"/>
              </w:rPr>
              <w:t>млн</w:t>
            </w:r>
            <w:proofErr w:type="gramEnd"/>
            <w:r w:rsidRPr="00186FC2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1C36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80 962,2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3A15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89 065,3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F1DA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94 676,4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F0D8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101 209,1</w:t>
            </w:r>
          </w:p>
        </w:tc>
        <w:tc>
          <w:tcPr>
            <w:tcW w:w="1134" w:type="dxa"/>
          </w:tcPr>
          <w:p w14:paraId="5B344E3B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107 990,1</w:t>
            </w:r>
          </w:p>
        </w:tc>
      </w:tr>
      <w:tr w:rsidR="007A2171" w:rsidRPr="00DD3995" w14:paraId="5020BFA1" w14:textId="77777777" w:rsidTr="00AF5F4F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D3F4" w14:textId="77777777" w:rsidR="007A2171" w:rsidRPr="00186FC2" w:rsidRDefault="007A2171" w:rsidP="00AF5F4F">
            <w:pPr>
              <w:pStyle w:val="af1"/>
              <w:rPr>
                <w:rFonts w:ascii="Times New Roman" w:hAnsi="Times New Roman" w:cs="Times New Roman"/>
              </w:rPr>
            </w:pPr>
            <w:r w:rsidRPr="00186FC2">
              <w:rPr>
                <w:rFonts w:ascii="Times New Roman" w:hAnsi="Times New Roman" w:cs="Times New Roman"/>
              </w:rPr>
              <w:t>Индекс физического объема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0F695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86FC2">
              <w:rPr>
                <w:rFonts w:ascii="Times New Roman" w:hAnsi="Times New Roman" w:cs="Times New Roman"/>
              </w:rPr>
              <w:t>% к предыдущему году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8749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D2E3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205D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57B8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134" w:type="dxa"/>
          </w:tcPr>
          <w:p w14:paraId="7348EFB4" w14:textId="77777777" w:rsidR="007A2171" w:rsidRPr="00186FC2" w:rsidRDefault="007A2171" w:rsidP="00AF5F4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</w:tr>
    </w:tbl>
    <w:p w14:paraId="13646B6B" w14:textId="77777777" w:rsidR="007A2171" w:rsidRDefault="007A2171" w:rsidP="007A21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E7998E1" w14:textId="77777777" w:rsidR="007A2171" w:rsidRPr="009831C0" w:rsidRDefault="007A2171" w:rsidP="007A21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31C0">
        <w:rPr>
          <w:rFonts w:ascii="Times New Roman" w:hAnsi="Times New Roman" w:cs="Times New Roman"/>
          <w:sz w:val="28"/>
          <w:szCs w:val="28"/>
        </w:rPr>
        <w:t xml:space="preserve">Проектом закона предполагается установить для организаций </w:t>
      </w:r>
      <w:r w:rsidRPr="009831C0">
        <w:rPr>
          <w:rFonts w:ascii="Times New Roman" w:hAnsi="Times New Roman" w:cs="Times New Roman"/>
          <w:sz w:val="28"/>
          <w:szCs w:val="28"/>
        </w:rPr>
        <w:br/>
        <w:t xml:space="preserve">и (или) обособленных подразделений организаций, расположенных на территории Ненецкого автономного округа, право на применение инвестиционного налогового вычета в размере 55 процентов суммы расходов, указанных в подпунктах 1 и 2 пункта 2 статьи 286.1 Налогового кодекса Российской Федерации, при условии осуществления инвестиций на территории Ненецкого автономного округа в размере не менее 20 </w:t>
      </w:r>
      <w:proofErr w:type="gramStart"/>
      <w:r w:rsidRPr="009831C0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9831C0">
        <w:rPr>
          <w:rFonts w:ascii="Times New Roman" w:hAnsi="Times New Roman" w:cs="Times New Roman"/>
          <w:sz w:val="28"/>
          <w:szCs w:val="28"/>
        </w:rPr>
        <w:t xml:space="preserve"> рублей за год, предшествующий году применения инвестиционного налогового вычета.</w:t>
      </w:r>
    </w:p>
    <w:p w14:paraId="69EA9B45" w14:textId="77777777" w:rsidR="007A2171" w:rsidRPr="009831C0" w:rsidRDefault="007A2171" w:rsidP="007A21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31C0">
        <w:rPr>
          <w:rFonts w:ascii="Times New Roman" w:hAnsi="Times New Roman" w:cs="Times New Roman"/>
          <w:sz w:val="28"/>
          <w:szCs w:val="28"/>
        </w:rPr>
        <w:t>Размер налоговой ставки по налогу на прибыль организаций для расчета предельной величины инвестиционного налогового вычета предлагается установить в размере 13,5 процентов.</w:t>
      </w:r>
    </w:p>
    <w:p w14:paraId="6853945C" w14:textId="77777777" w:rsidR="007A2171" w:rsidRPr="007A0799" w:rsidRDefault="007A2171" w:rsidP="007A21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31C0">
        <w:rPr>
          <w:rFonts w:ascii="Times New Roman" w:hAnsi="Times New Roman" w:cs="Times New Roman"/>
          <w:sz w:val="28"/>
          <w:szCs w:val="28"/>
        </w:rPr>
        <w:t>Сумма расходов организации, превышающая в текущем налоговом (отчетном) периоде предельную величину</w:t>
      </w:r>
      <w:r w:rsidRPr="007A0799">
        <w:rPr>
          <w:rFonts w:ascii="Times New Roman" w:hAnsi="Times New Roman" w:cs="Times New Roman"/>
          <w:sz w:val="28"/>
          <w:szCs w:val="28"/>
        </w:rPr>
        <w:t xml:space="preserve"> инвестиционного налогового вычета,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7A0799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>применяться</w:t>
      </w:r>
      <w:r w:rsidRPr="007A0799">
        <w:rPr>
          <w:rFonts w:ascii="Times New Roman" w:hAnsi="Times New Roman" w:cs="Times New Roman"/>
          <w:sz w:val="28"/>
          <w:szCs w:val="28"/>
        </w:rPr>
        <w:t xml:space="preserve"> для уменьшения налога на прибыль организаций (авансового платежа) </w:t>
      </w:r>
      <w:r>
        <w:rPr>
          <w:rFonts w:ascii="Times New Roman" w:hAnsi="Times New Roman" w:cs="Times New Roman"/>
          <w:sz w:val="28"/>
          <w:szCs w:val="28"/>
        </w:rPr>
        <w:br/>
      </w:r>
      <w:r w:rsidRPr="007A0799">
        <w:rPr>
          <w:rFonts w:ascii="Times New Roman" w:hAnsi="Times New Roman" w:cs="Times New Roman"/>
          <w:sz w:val="28"/>
          <w:szCs w:val="28"/>
        </w:rPr>
        <w:t>в последующих налоговых (отчетных) периодах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6F75A5" w14:textId="77777777" w:rsidR="007A2171" w:rsidRDefault="007A2171" w:rsidP="007A2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69A">
        <w:rPr>
          <w:rFonts w:ascii="Times New Roman" w:hAnsi="Times New Roman" w:cs="Times New Roman"/>
          <w:sz w:val="28"/>
          <w:szCs w:val="28"/>
        </w:rPr>
        <w:t>Срок действия права на применение инвестиционного налогового вычета</w:t>
      </w:r>
      <w:r w:rsidRPr="007A0799">
        <w:rPr>
          <w:rFonts w:ascii="Times New Roman" w:hAnsi="Times New Roman" w:cs="Times New Roman"/>
          <w:sz w:val="28"/>
          <w:szCs w:val="28"/>
        </w:rPr>
        <w:t xml:space="preserve"> </w:t>
      </w:r>
      <w:r w:rsidRPr="007A0799">
        <w:rPr>
          <w:rFonts w:ascii="Times New Roman" w:hAnsi="Times New Roman" w:cs="Times New Roman"/>
          <w:sz w:val="28"/>
          <w:szCs w:val="28"/>
        </w:rPr>
        <w:br/>
        <w:t>установить с 1 января 2024 года по 31 декабря 2026 года включительно.</w:t>
      </w:r>
    </w:p>
    <w:p w14:paraId="74012E2E" w14:textId="77777777" w:rsidR="007A2171" w:rsidRDefault="007A2171" w:rsidP="007A2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69A">
        <w:rPr>
          <w:rFonts w:ascii="Times New Roman" w:hAnsi="Times New Roman" w:cs="Times New Roman"/>
          <w:sz w:val="28"/>
          <w:szCs w:val="28"/>
        </w:rPr>
        <w:t>Потенциальным</w:t>
      </w:r>
      <w:r>
        <w:rPr>
          <w:rFonts w:ascii="Times New Roman" w:hAnsi="Times New Roman" w:cs="Times New Roman"/>
          <w:sz w:val="28"/>
          <w:szCs w:val="28"/>
        </w:rPr>
        <w:t>и получателями данной льготы будут крупные компании/инвесторы</w:t>
      </w:r>
      <w:r w:rsidRPr="002C169A">
        <w:rPr>
          <w:rFonts w:ascii="Times New Roman" w:hAnsi="Times New Roman" w:cs="Times New Roman"/>
          <w:sz w:val="28"/>
          <w:szCs w:val="28"/>
        </w:rPr>
        <w:t>, осуществл</w:t>
      </w:r>
      <w:r>
        <w:rPr>
          <w:rFonts w:ascii="Times New Roman" w:hAnsi="Times New Roman" w:cs="Times New Roman"/>
          <w:sz w:val="28"/>
          <w:szCs w:val="28"/>
        </w:rPr>
        <w:t>яющи</w:t>
      </w:r>
      <w:r w:rsidRPr="002C169A">
        <w:rPr>
          <w:rFonts w:ascii="Times New Roman" w:hAnsi="Times New Roman" w:cs="Times New Roman"/>
          <w:sz w:val="28"/>
          <w:szCs w:val="28"/>
        </w:rPr>
        <w:t>е деятельность на территории Ненецкого автономного округа.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5827C" w14:textId="77777777" w:rsidR="007A2171" w:rsidRPr="002C169A" w:rsidRDefault="007A2171" w:rsidP="007A2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Условный объем планируемой прибыли </w:t>
      </w:r>
      <w:r w:rsidRPr="002C169A">
        <w:rPr>
          <w:rFonts w:ascii="Times New Roman" w:hAnsi="Times New Roman" w:cs="Times New Roman"/>
          <w:sz w:val="28"/>
          <w:szCs w:val="28"/>
        </w:rPr>
        <w:t xml:space="preserve">до налогообложения </w:t>
      </w:r>
      <w:r>
        <w:rPr>
          <w:rFonts w:ascii="Times New Roman" w:hAnsi="Times New Roman" w:cs="Times New Roman"/>
          <w:sz w:val="28"/>
          <w:szCs w:val="28"/>
        </w:rPr>
        <w:t>компании-потенциального получателя данной льготы</w:t>
      </w:r>
      <w:r w:rsidRPr="002C169A">
        <w:rPr>
          <w:rFonts w:ascii="Times New Roman" w:hAnsi="Times New Roman" w:cs="Times New Roman"/>
          <w:sz w:val="28"/>
          <w:szCs w:val="28"/>
        </w:rPr>
        <w:t xml:space="preserve"> в течение планируемого срока действия </w:t>
      </w:r>
      <w:r w:rsidRPr="002C169A">
        <w:rPr>
          <w:rFonts w:ascii="Times New Roman" w:hAnsi="Times New Roman" w:cs="Times New Roman"/>
          <w:sz w:val="28"/>
          <w:szCs w:val="28"/>
        </w:rPr>
        <w:lastRenderedPageBreak/>
        <w:t xml:space="preserve">права на применение инвестиционного налогового вычета отражен в таблице </w:t>
      </w:r>
      <w:r>
        <w:rPr>
          <w:rFonts w:ascii="Times New Roman" w:hAnsi="Times New Roman" w:cs="Times New Roman"/>
          <w:sz w:val="28"/>
          <w:szCs w:val="28"/>
        </w:rPr>
        <w:br/>
      </w:r>
      <w:r w:rsidRPr="002C169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169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2C169A">
        <w:rPr>
          <w:rFonts w:ascii="Times New Roman" w:hAnsi="Times New Roman" w:cs="Times New Roman"/>
          <w:sz w:val="28"/>
          <w:szCs w:val="28"/>
        </w:rPr>
        <w:t xml:space="preserve"> рублей):</w:t>
      </w:r>
    </w:p>
    <w:p w14:paraId="277BBEEB" w14:textId="77777777" w:rsidR="007A2171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57F830" w14:textId="77777777" w:rsidR="007A2171" w:rsidRPr="002A1FDD" w:rsidRDefault="007A2171" w:rsidP="007A21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A1FDD">
        <w:rPr>
          <w:rFonts w:ascii="Times New Roman" w:hAnsi="Times New Roman" w:cs="Times New Roman"/>
          <w:b/>
          <w:sz w:val="26"/>
          <w:szCs w:val="26"/>
        </w:rPr>
        <w:t>Таблица 3</w:t>
      </w:r>
    </w:p>
    <w:p w14:paraId="36D939D5" w14:textId="77777777" w:rsidR="007A2171" w:rsidRPr="002A1FDD" w:rsidRDefault="007A2171" w:rsidP="007A2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8C658A" w14:textId="77777777" w:rsidR="007A2171" w:rsidRPr="002A1FDD" w:rsidRDefault="007A2171" w:rsidP="007A2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1FDD">
        <w:rPr>
          <w:rFonts w:ascii="Times New Roman" w:hAnsi="Times New Roman" w:cs="Times New Roman"/>
          <w:sz w:val="28"/>
          <w:szCs w:val="28"/>
        </w:rPr>
        <w:t xml:space="preserve">Планируемая прибыль </w:t>
      </w:r>
      <w:proofErr w:type="gramStart"/>
      <w:r w:rsidRPr="002A1FDD">
        <w:rPr>
          <w:rFonts w:ascii="Times New Roman" w:hAnsi="Times New Roman" w:cs="Times New Roman"/>
          <w:sz w:val="28"/>
          <w:szCs w:val="28"/>
        </w:rPr>
        <w:t>компании-потенциального</w:t>
      </w:r>
      <w:proofErr w:type="gramEnd"/>
      <w:r w:rsidRPr="002A1FDD">
        <w:rPr>
          <w:rFonts w:ascii="Times New Roman" w:hAnsi="Times New Roman" w:cs="Times New Roman"/>
          <w:sz w:val="28"/>
          <w:szCs w:val="28"/>
        </w:rPr>
        <w:t xml:space="preserve"> получателя </w:t>
      </w:r>
    </w:p>
    <w:p w14:paraId="13202BB6" w14:textId="77777777" w:rsidR="007A2171" w:rsidRPr="002A1FDD" w:rsidRDefault="007A2171" w:rsidP="007A2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1FDD">
        <w:rPr>
          <w:rFonts w:ascii="Times New Roman" w:hAnsi="Times New Roman" w:cs="Times New Roman"/>
          <w:sz w:val="28"/>
          <w:szCs w:val="28"/>
        </w:rPr>
        <w:t>данной льготы до налогообложения</w:t>
      </w:r>
    </w:p>
    <w:p w14:paraId="5439B105" w14:textId="77777777" w:rsidR="007A2171" w:rsidRPr="002A1FDD" w:rsidRDefault="007A2171" w:rsidP="007A21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529"/>
      </w:tblGrid>
      <w:tr w:rsidR="007A2171" w:rsidRPr="002A1FDD" w14:paraId="1F914D16" w14:textId="77777777" w:rsidTr="00AF5F4F">
        <w:trPr>
          <w:jc w:val="center"/>
        </w:trPr>
        <w:tc>
          <w:tcPr>
            <w:tcW w:w="4531" w:type="dxa"/>
          </w:tcPr>
          <w:p w14:paraId="4448E6BB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sz w:val="28"/>
                <w:szCs w:val="28"/>
              </w:rPr>
              <w:t>Налоговый период</w:t>
            </w:r>
          </w:p>
        </w:tc>
        <w:tc>
          <w:tcPr>
            <w:tcW w:w="5529" w:type="dxa"/>
          </w:tcPr>
          <w:p w14:paraId="3BC86C93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sz w:val="28"/>
                <w:szCs w:val="28"/>
              </w:rPr>
              <w:t xml:space="preserve">Прибыль до налогообложения </w:t>
            </w:r>
          </w:p>
          <w:p w14:paraId="12FA18AC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A1FDD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2A1FDD"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</w:tr>
      <w:tr w:rsidR="007A2171" w:rsidRPr="002A1FDD" w14:paraId="42B6CECE" w14:textId="77777777" w:rsidTr="00AF5F4F">
        <w:trPr>
          <w:jc w:val="center"/>
        </w:trPr>
        <w:tc>
          <w:tcPr>
            <w:tcW w:w="4531" w:type="dxa"/>
          </w:tcPr>
          <w:p w14:paraId="24470D3A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5529" w:type="dxa"/>
          </w:tcPr>
          <w:p w14:paraId="54D32171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7A2171" w:rsidRPr="002A1FDD" w14:paraId="41BE812F" w14:textId="77777777" w:rsidTr="00AF5F4F">
        <w:trPr>
          <w:jc w:val="center"/>
        </w:trPr>
        <w:tc>
          <w:tcPr>
            <w:tcW w:w="4531" w:type="dxa"/>
          </w:tcPr>
          <w:p w14:paraId="7A289E1B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529" w:type="dxa"/>
          </w:tcPr>
          <w:p w14:paraId="034679E2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7A2171" w:rsidRPr="002A1FDD" w14:paraId="6A016630" w14:textId="77777777" w:rsidTr="00AF5F4F">
        <w:trPr>
          <w:jc w:val="center"/>
        </w:trPr>
        <w:tc>
          <w:tcPr>
            <w:tcW w:w="4531" w:type="dxa"/>
          </w:tcPr>
          <w:p w14:paraId="446EB6C0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5529" w:type="dxa"/>
          </w:tcPr>
          <w:p w14:paraId="6665C9F3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</w:tbl>
    <w:p w14:paraId="52BA2364" w14:textId="77777777" w:rsidR="007A2171" w:rsidRPr="002A1FDD" w:rsidRDefault="007A2171" w:rsidP="007A2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C9901" w14:textId="77777777" w:rsidR="007A2171" w:rsidRPr="002A1FDD" w:rsidRDefault="007A2171" w:rsidP="007A2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2A1FD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представленной информации сформирован прогноз объемов налоговых поступлений, а также выпадающих доходов.</w:t>
      </w:r>
    </w:p>
    <w:p w14:paraId="14B6A7DD" w14:textId="77777777" w:rsidR="007A2171" w:rsidRPr="002A1FDD" w:rsidRDefault="007A2171" w:rsidP="007A2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527D5C" w14:textId="77777777" w:rsidR="007A2171" w:rsidRPr="002A1FDD" w:rsidRDefault="007A2171" w:rsidP="007A217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1F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Таблица 4</w:t>
      </w:r>
    </w:p>
    <w:p w14:paraId="7DA01579" w14:textId="77777777" w:rsidR="007A2171" w:rsidRPr="002A1FDD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прибыль</w:t>
      </w:r>
    </w:p>
    <w:tbl>
      <w:tblPr>
        <w:tblStyle w:val="af0"/>
        <w:tblW w:w="10120" w:type="dxa"/>
        <w:tblInd w:w="81" w:type="dxa"/>
        <w:tblLook w:val="04A0" w:firstRow="1" w:lastRow="0" w:firstColumn="1" w:lastColumn="0" w:noHBand="0" w:noVBand="1"/>
      </w:tblPr>
      <w:tblGrid>
        <w:gridCol w:w="777"/>
        <w:gridCol w:w="2389"/>
        <w:gridCol w:w="2356"/>
        <w:gridCol w:w="2330"/>
        <w:gridCol w:w="2268"/>
      </w:tblGrid>
      <w:tr w:rsidR="007A2171" w:rsidRPr="002A1FDD" w14:paraId="5D75530D" w14:textId="77777777" w:rsidTr="00AF5F4F">
        <w:trPr>
          <w:trHeight w:val="1442"/>
        </w:trPr>
        <w:tc>
          <w:tcPr>
            <w:tcW w:w="777" w:type="dxa"/>
          </w:tcPr>
          <w:p w14:paraId="0164C81C" w14:textId="77777777" w:rsidR="007A2171" w:rsidRPr="002A1FDD" w:rsidRDefault="007A2171" w:rsidP="00AF5F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2389" w:type="dxa"/>
          </w:tcPr>
          <w:p w14:paraId="125D851C" w14:textId="77777777" w:rsidR="007A2171" w:rsidRPr="002A1FDD" w:rsidRDefault="007A2171" w:rsidP="00AF5F4F">
            <w:pPr>
              <w:ind w:left="-120" w:right="-1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</w:rPr>
              <w:t xml:space="preserve">Предполагаемая налогооблагаемая база (прибыль) организации (потенциального получателя льготы), </w:t>
            </w:r>
          </w:p>
          <w:p w14:paraId="28C839B9" w14:textId="77777777" w:rsidR="007A2171" w:rsidRPr="002A1FDD" w:rsidRDefault="007A2171" w:rsidP="00AF5F4F">
            <w:pPr>
              <w:ind w:left="-120" w:right="-1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A1FDD">
              <w:rPr>
                <w:rFonts w:ascii="Times New Roman" w:hAnsi="Times New Roman" w:cs="Times New Roman"/>
                <w:color w:val="000000" w:themeColor="text1"/>
              </w:rPr>
              <w:t>млн</w:t>
            </w:r>
            <w:proofErr w:type="gramEnd"/>
            <w:r w:rsidRPr="002A1FDD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2356" w:type="dxa"/>
          </w:tcPr>
          <w:p w14:paraId="245B362D" w14:textId="77777777" w:rsidR="007A2171" w:rsidRPr="002A1FDD" w:rsidRDefault="007A2171" w:rsidP="00AF5F4F">
            <w:pPr>
              <w:ind w:left="-120" w:right="-1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</w:rPr>
              <w:t xml:space="preserve">Общие поступления (20%), </w:t>
            </w:r>
          </w:p>
          <w:p w14:paraId="5A3A34E0" w14:textId="77777777" w:rsidR="007A2171" w:rsidRPr="002A1FDD" w:rsidRDefault="007A2171" w:rsidP="00AF5F4F">
            <w:pPr>
              <w:ind w:left="-120" w:right="-1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A1FDD">
              <w:rPr>
                <w:rFonts w:ascii="Times New Roman" w:hAnsi="Times New Roman" w:cs="Times New Roman"/>
                <w:color w:val="000000" w:themeColor="text1"/>
              </w:rPr>
              <w:t>млн</w:t>
            </w:r>
            <w:proofErr w:type="gramEnd"/>
            <w:r w:rsidRPr="002A1FDD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2330" w:type="dxa"/>
          </w:tcPr>
          <w:p w14:paraId="060B5360" w14:textId="77777777" w:rsidR="007A2171" w:rsidRPr="002A1FDD" w:rsidRDefault="007A2171" w:rsidP="00AF5F4F">
            <w:pPr>
              <w:ind w:left="-120" w:right="-1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</w:rPr>
              <w:t xml:space="preserve">Поступления </w:t>
            </w:r>
          </w:p>
          <w:p w14:paraId="7B8A4B82" w14:textId="77777777" w:rsidR="007A2171" w:rsidRPr="002A1FDD" w:rsidRDefault="007A2171" w:rsidP="00AF5F4F">
            <w:pPr>
              <w:ind w:left="-120" w:right="-1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</w:rPr>
              <w:t>в Федеральный бюджет</w:t>
            </w:r>
          </w:p>
          <w:p w14:paraId="037FBEEE" w14:textId="77777777" w:rsidR="007A2171" w:rsidRPr="002A1FDD" w:rsidRDefault="007A2171" w:rsidP="00AF5F4F">
            <w:pPr>
              <w:ind w:left="-120" w:right="-1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</w:rPr>
              <w:t xml:space="preserve">(3%), </w:t>
            </w:r>
          </w:p>
          <w:p w14:paraId="56CC57F2" w14:textId="77777777" w:rsidR="007A2171" w:rsidRPr="002A1FDD" w:rsidRDefault="007A2171" w:rsidP="00AF5F4F">
            <w:pPr>
              <w:ind w:left="-120" w:right="-1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A1FDD">
              <w:rPr>
                <w:rFonts w:ascii="Times New Roman" w:hAnsi="Times New Roman" w:cs="Times New Roman"/>
                <w:color w:val="000000" w:themeColor="text1"/>
              </w:rPr>
              <w:t>млн</w:t>
            </w:r>
            <w:proofErr w:type="gramEnd"/>
            <w:r w:rsidRPr="002A1FDD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2268" w:type="dxa"/>
          </w:tcPr>
          <w:p w14:paraId="7856D48C" w14:textId="77777777" w:rsidR="007A2171" w:rsidRPr="002A1FDD" w:rsidRDefault="007A2171" w:rsidP="00AF5F4F">
            <w:pPr>
              <w:ind w:left="-120" w:right="-1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</w:rPr>
              <w:t xml:space="preserve">Поступления </w:t>
            </w:r>
          </w:p>
          <w:p w14:paraId="362505CE" w14:textId="77777777" w:rsidR="007A2171" w:rsidRPr="002A1FDD" w:rsidRDefault="007A2171" w:rsidP="00AF5F4F">
            <w:pPr>
              <w:ind w:left="-120" w:right="-1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</w:rPr>
              <w:t xml:space="preserve">в бюджет субъектов </w:t>
            </w:r>
          </w:p>
          <w:p w14:paraId="455C8EEC" w14:textId="77777777" w:rsidR="007A2171" w:rsidRPr="002A1FDD" w:rsidRDefault="007A2171" w:rsidP="00AF5F4F">
            <w:pPr>
              <w:ind w:left="-120" w:right="-1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</w:rPr>
              <w:t xml:space="preserve">(17%), </w:t>
            </w:r>
          </w:p>
          <w:p w14:paraId="0AE3BA78" w14:textId="77777777" w:rsidR="007A2171" w:rsidRPr="002A1FDD" w:rsidRDefault="007A2171" w:rsidP="00AF5F4F">
            <w:pPr>
              <w:ind w:left="-120" w:right="-1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A1FDD">
              <w:rPr>
                <w:rFonts w:ascii="Times New Roman" w:hAnsi="Times New Roman" w:cs="Times New Roman"/>
                <w:color w:val="000000" w:themeColor="text1"/>
              </w:rPr>
              <w:t>млн</w:t>
            </w:r>
            <w:proofErr w:type="gramEnd"/>
            <w:r w:rsidRPr="002A1FDD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</w:tr>
      <w:tr w:rsidR="007A2171" w:rsidRPr="002A1FDD" w14:paraId="1E3F7847" w14:textId="77777777" w:rsidTr="00AF5F4F">
        <w:trPr>
          <w:trHeight w:val="362"/>
        </w:trPr>
        <w:tc>
          <w:tcPr>
            <w:tcW w:w="777" w:type="dxa"/>
          </w:tcPr>
          <w:p w14:paraId="7900022B" w14:textId="77777777" w:rsidR="007A2171" w:rsidRPr="002A1FDD" w:rsidRDefault="007A2171" w:rsidP="00AF5F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389" w:type="dxa"/>
          </w:tcPr>
          <w:p w14:paraId="106033C5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30 000</w:t>
            </w:r>
          </w:p>
        </w:tc>
        <w:tc>
          <w:tcPr>
            <w:tcW w:w="2356" w:type="dxa"/>
          </w:tcPr>
          <w:p w14:paraId="55AEC1B1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6 000</w:t>
            </w:r>
          </w:p>
        </w:tc>
        <w:tc>
          <w:tcPr>
            <w:tcW w:w="2330" w:type="dxa"/>
          </w:tcPr>
          <w:p w14:paraId="2C4974D3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900</w:t>
            </w:r>
          </w:p>
        </w:tc>
        <w:tc>
          <w:tcPr>
            <w:tcW w:w="2268" w:type="dxa"/>
          </w:tcPr>
          <w:p w14:paraId="19138E1C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5 100</w:t>
            </w:r>
          </w:p>
        </w:tc>
      </w:tr>
      <w:tr w:rsidR="007A2171" w:rsidRPr="002A1FDD" w14:paraId="17153482" w14:textId="77777777" w:rsidTr="00AF5F4F">
        <w:trPr>
          <w:trHeight w:val="423"/>
        </w:trPr>
        <w:tc>
          <w:tcPr>
            <w:tcW w:w="777" w:type="dxa"/>
          </w:tcPr>
          <w:p w14:paraId="03F606CD" w14:textId="77777777" w:rsidR="007A2171" w:rsidRPr="002A1FDD" w:rsidRDefault="007A2171" w:rsidP="00AF5F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389" w:type="dxa"/>
          </w:tcPr>
          <w:p w14:paraId="106F9322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30 000</w:t>
            </w:r>
          </w:p>
        </w:tc>
        <w:tc>
          <w:tcPr>
            <w:tcW w:w="2356" w:type="dxa"/>
          </w:tcPr>
          <w:p w14:paraId="236C3CB8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6 000</w:t>
            </w:r>
          </w:p>
        </w:tc>
        <w:tc>
          <w:tcPr>
            <w:tcW w:w="2330" w:type="dxa"/>
          </w:tcPr>
          <w:p w14:paraId="0A622F9F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900</w:t>
            </w:r>
          </w:p>
        </w:tc>
        <w:tc>
          <w:tcPr>
            <w:tcW w:w="2268" w:type="dxa"/>
          </w:tcPr>
          <w:p w14:paraId="73C992E4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5 100</w:t>
            </w:r>
          </w:p>
        </w:tc>
      </w:tr>
      <w:tr w:rsidR="007A2171" w:rsidRPr="002A1FDD" w14:paraId="379274F2" w14:textId="77777777" w:rsidTr="00AF5F4F">
        <w:trPr>
          <w:trHeight w:val="287"/>
        </w:trPr>
        <w:tc>
          <w:tcPr>
            <w:tcW w:w="777" w:type="dxa"/>
          </w:tcPr>
          <w:p w14:paraId="238C267C" w14:textId="77777777" w:rsidR="007A2171" w:rsidRPr="002A1FDD" w:rsidRDefault="007A2171" w:rsidP="00AF5F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2389" w:type="dxa"/>
          </w:tcPr>
          <w:p w14:paraId="52AD32EB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30 000</w:t>
            </w:r>
          </w:p>
        </w:tc>
        <w:tc>
          <w:tcPr>
            <w:tcW w:w="2356" w:type="dxa"/>
          </w:tcPr>
          <w:p w14:paraId="59875356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6 000</w:t>
            </w:r>
          </w:p>
        </w:tc>
        <w:tc>
          <w:tcPr>
            <w:tcW w:w="2330" w:type="dxa"/>
          </w:tcPr>
          <w:p w14:paraId="3794EEA6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900</w:t>
            </w:r>
          </w:p>
        </w:tc>
        <w:tc>
          <w:tcPr>
            <w:tcW w:w="2268" w:type="dxa"/>
          </w:tcPr>
          <w:p w14:paraId="67941910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5 100</w:t>
            </w:r>
          </w:p>
        </w:tc>
      </w:tr>
      <w:tr w:rsidR="007A2171" w:rsidRPr="002A1FDD" w14:paraId="44977F20" w14:textId="77777777" w:rsidTr="00AF5F4F">
        <w:trPr>
          <w:trHeight w:val="423"/>
        </w:trPr>
        <w:tc>
          <w:tcPr>
            <w:tcW w:w="777" w:type="dxa"/>
          </w:tcPr>
          <w:p w14:paraId="089D449B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∑</w:t>
            </w:r>
          </w:p>
        </w:tc>
        <w:tc>
          <w:tcPr>
            <w:tcW w:w="2389" w:type="dxa"/>
          </w:tcPr>
          <w:p w14:paraId="145D95E0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90 000</w:t>
            </w:r>
          </w:p>
        </w:tc>
        <w:tc>
          <w:tcPr>
            <w:tcW w:w="2356" w:type="dxa"/>
          </w:tcPr>
          <w:p w14:paraId="654B6241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18 000</w:t>
            </w:r>
          </w:p>
        </w:tc>
        <w:tc>
          <w:tcPr>
            <w:tcW w:w="2330" w:type="dxa"/>
          </w:tcPr>
          <w:p w14:paraId="18053414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2 700</w:t>
            </w:r>
          </w:p>
        </w:tc>
        <w:tc>
          <w:tcPr>
            <w:tcW w:w="2268" w:type="dxa"/>
          </w:tcPr>
          <w:p w14:paraId="1AAB9C4A" w14:textId="77777777" w:rsidR="007A2171" w:rsidRPr="002A1FDD" w:rsidRDefault="007A2171" w:rsidP="00AF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1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15 300</w:t>
            </w:r>
          </w:p>
        </w:tc>
      </w:tr>
    </w:tbl>
    <w:p w14:paraId="02F4C9F7" w14:textId="77777777" w:rsidR="007A2171" w:rsidRPr="002A1FDD" w:rsidRDefault="007A2171" w:rsidP="007A21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F4CC52" w14:textId="77777777" w:rsidR="007A2171" w:rsidRPr="002A1FDD" w:rsidRDefault="007A2171" w:rsidP="007A21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FDD">
        <w:rPr>
          <w:rFonts w:ascii="Times New Roman" w:hAnsi="Times New Roman" w:cs="Times New Roman"/>
          <w:color w:val="000000" w:themeColor="text1"/>
          <w:sz w:val="28"/>
          <w:szCs w:val="28"/>
        </w:rPr>
        <w:t>За 3 года (</w:t>
      </w:r>
      <w:r w:rsidRPr="002A1FDD">
        <w:rPr>
          <w:rFonts w:ascii="Times New Roman" w:hAnsi="Times New Roman" w:cs="Times New Roman"/>
          <w:sz w:val="28"/>
          <w:szCs w:val="28"/>
        </w:rPr>
        <w:t>планируемый срок действия права на применение инвестиционного налогового вычета)</w:t>
      </w:r>
      <w:r w:rsidRPr="002A1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предполагаемая налоговая база потенциального получателя льготы составит 90 000 </w:t>
      </w:r>
      <w:proofErr w:type="gramStart"/>
      <w:r w:rsidRPr="002A1FDD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End"/>
      <w:r w:rsidRPr="002A1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(прибыль до налогообложения), при этом федеральная часть налога на прибыль организаций составит 2 700 млн руб., региональная – 15 300 млн руб.</w:t>
      </w:r>
    </w:p>
    <w:p w14:paraId="614F131F" w14:textId="77777777" w:rsidR="007A2171" w:rsidRDefault="007A2171" w:rsidP="007A21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19D78F9" w14:textId="77777777" w:rsidR="007A2171" w:rsidRDefault="007A2171" w:rsidP="007A21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36C885" w14:textId="77777777" w:rsidR="007A2171" w:rsidRPr="00E74BAB" w:rsidRDefault="007A2171" w:rsidP="007A217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4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4.1</w:t>
      </w:r>
    </w:p>
    <w:p w14:paraId="2DB7448C" w14:textId="77777777" w:rsidR="007A2171" w:rsidRPr="00E74BAB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4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 на прибыль </w:t>
      </w:r>
    </w:p>
    <w:p w14:paraId="6ACD8B78" w14:textId="77777777" w:rsidR="007A2171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74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расчетом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применения инвестиционного налогового вычета </w:t>
      </w:r>
      <w:proofErr w:type="gramEnd"/>
    </w:p>
    <w:p w14:paraId="6A6C736A" w14:textId="77777777" w:rsidR="007A2171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E74BAB">
        <w:rPr>
          <w:rFonts w:ascii="Times New Roman" w:hAnsi="Times New Roman" w:cs="Times New Roman"/>
          <w:color w:val="000000" w:themeColor="text1"/>
          <w:sz w:val="28"/>
          <w:szCs w:val="28"/>
        </w:rPr>
        <w:t>выпадающих доходов для НАО)</w:t>
      </w:r>
    </w:p>
    <w:p w14:paraId="5D9492A1" w14:textId="77777777" w:rsidR="007A2171" w:rsidRPr="00E74BAB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926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91"/>
        <w:gridCol w:w="1134"/>
        <w:gridCol w:w="1276"/>
        <w:gridCol w:w="1276"/>
        <w:gridCol w:w="1134"/>
        <w:gridCol w:w="1129"/>
        <w:gridCol w:w="1139"/>
        <w:gridCol w:w="1139"/>
        <w:gridCol w:w="992"/>
      </w:tblGrid>
      <w:tr w:rsidR="007A2171" w:rsidRPr="005C4DD3" w14:paraId="7626DB55" w14:textId="77777777" w:rsidTr="00AF5F4F">
        <w:trPr>
          <w:trHeight w:val="410"/>
        </w:trPr>
        <w:tc>
          <w:tcPr>
            <w:tcW w:w="616" w:type="dxa"/>
            <w:vMerge w:val="restart"/>
            <w:shd w:val="clear" w:color="auto" w:fill="auto"/>
            <w:vAlign w:val="bottom"/>
          </w:tcPr>
          <w:p w14:paraId="27CA24A0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1091" w:type="dxa"/>
            <w:vMerge w:val="restart"/>
            <w:shd w:val="clear" w:color="auto" w:fill="auto"/>
            <w:vAlign w:val="bottom"/>
          </w:tcPr>
          <w:p w14:paraId="10EBC474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Предполагаемая налогооблагаемая база (прибыль) организации (потенциального получателя льготы),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14:paraId="3FDC3DB4" w14:textId="77777777" w:rsidR="007A2171" w:rsidRPr="00DF385B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Исчисленный налог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</w:tcPr>
          <w:p w14:paraId="7F37F8A1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Инвестиции (сумма расходов) на территории НАО,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</w:tcPr>
          <w:p w14:paraId="214A3B51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Инвестиционный налоговый вычет (55%),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7D24B99" w14:textId="77777777" w:rsidR="007A2171" w:rsidRPr="00785D4E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к уплате при применении </w:t>
            </w:r>
            <w:proofErr w:type="gramStart"/>
            <w:r w:rsidRPr="00785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</w:t>
            </w:r>
            <w:proofErr w:type="gramEnd"/>
          </w:p>
        </w:tc>
        <w:tc>
          <w:tcPr>
            <w:tcW w:w="1139" w:type="dxa"/>
            <w:vMerge w:val="restart"/>
          </w:tcPr>
          <w:p w14:paraId="19AAF6C4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EC969EF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FF1E086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D3F4155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EBA2CC1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753978A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Предельная </w:t>
            </w: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величина инвестиционного налогового вычета из налога к уплате в бюджет субъекта РФ,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14:paraId="0CE98884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Выпадающие доходы для НАО,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7A2171" w:rsidRPr="005C4DD3" w14:paraId="034EA9A9" w14:textId="77777777" w:rsidTr="00AF5F4F">
        <w:trPr>
          <w:trHeight w:val="3165"/>
        </w:trPr>
        <w:tc>
          <w:tcPr>
            <w:tcW w:w="616" w:type="dxa"/>
            <w:vMerge/>
            <w:shd w:val="clear" w:color="auto" w:fill="auto"/>
            <w:vAlign w:val="bottom"/>
            <w:hideMark/>
          </w:tcPr>
          <w:p w14:paraId="4BB95299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shd w:val="clear" w:color="auto" w:fill="auto"/>
            <w:vAlign w:val="bottom"/>
            <w:hideMark/>
          </w:tcPr>
          <w:p w14:paraId="1FA2A834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1B8697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поступления </w:t>
            </w: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бюджет субъектов (17%),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  <w:p w14:paraId="4107356F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C99B05A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F0F3C0B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67F598C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E9B2AC0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1C3C7E4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ED83BE4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87E46F0" w14:textId="77777777" w:rsidR="007A2171" w:rsidRPr="00686BFC" w:rsidRDefault="007A2171" w:rsidP="00AF5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F742600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</w:t>
            </w: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оля бюджета НАО при уплате полной ставки 17% (при нормативе распределения 35%),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  <w:p w14:paraId="65E2AC68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FD0CE3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DE44B03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bottom"/>
            <w:hideMark/>
          </w:tcPr>
          <w:p w14:paraId="1A1E972C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bottom"/>
            <w:hideMark/>
          </w:tcPr>
          <w:p w14:paraId="229A27BC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0EF32C58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алог на прибыль для расчета </w:t>
            </w:r>
            <w:r w:rsidRPr="00186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предельной </w:t>
            </w: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величина инвестиционного вычета (13,5%),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139" w:type="dxa"/>
            <w:vAlign w:val="bottom"/>
          </w:tcPr>
          <w:p w14:paraId="21F8E5AA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</w:t>
            </w: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оля бюджета НАО при применении инвестиционного налогового вычета (при нормативе распределения 35%),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139" w:type="dxa"/>
            <w:vMerge/>
          </w:tcPr>
          <w:p w14:paraId="648F7F5A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bottom"/>
            <w:hideMark/>
          </w:tcPr>
          <w:p w14:paraId="70157C4E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171" w:rsidRPr="005C4DD3" w14:paraId="0A2EC84A" w14:textId="77777777" w:rsidTr="00AF5F4F">
        <w:trPr>
          <w:trHeight w:val="300"/>
        </w:trPr>
        <w:tc>
          <w:tcPr>
            <w:tcW w:w="616" w:type="dxa"/>
            <w:shd w:val="clear" w:color="auto" w:fill="auto"/>
            <w:vAlign w:val="center"/>
            <w:hideMark/>
          </w:tcPr>
          <w:p w14:paraId="7BCF6C77" w14:textId="77777777" w:rsidR="007A2171" w:rsidRPr="005C4DD3" w:rsidRDefault="007A2171" w:rsidP="00AF5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5F811AA6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E8482A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2568BF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303A08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F2C27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BBDDFE8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4050</w:t>
            </w:r>
          </w:p>
        </w:tc>
        <w:tc>
          <w:tcPr>
            <w:tcW w:w="1139" w:type="dxa"/>
            <w:vAlign w:val="bottom"/>
          </w:tcPr>
          <w:p w14:paraId="1E43BE58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1417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1139" w:type="dxa"/>
          </w:tcPr>
          <w:p w14:paraId="27EA0180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484292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</w:tr>
      <w:tr w:rsidR="007A2171" w:rsidRPr="005C4DD3" w14:paraId="591F205A" w14:textId="77777777" w:rsidTr="00AF5F4F">
        <w:trPr>
          <w:trHeight w:val="300"/>
        </w:trPr>
        <w:tc>
          <w:tcPr>
            <w:tcW w:w="616" w:type="dxa"/>
            <w:shd w:val="clear" w:color="auto" w:fill="auto"/>
            <w:vAlign w:val="center"/>
            <w:hideMark/>
          </w:tcPr>
          <w:p w14:paraId="3FC66BEA" w14:textId="77777777" w:rsidR="007A2171" w:rsidRPr="005C4DD3" w:rsidRDefault="007A2171" w:rsidP="00AF5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3A26D037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EB082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9665F6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D25639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2A9F6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07F39BA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4050</w:t>
            </w:r>
          </w:p>
        </w:tc>
        <w:tc>
          <w:tcPr>
            <w:tcW w:w="1139" w:type="dxa"/>
            <w:vAlign w:val="bottom"/>
          </w:tcPr>
          <w:p w14:paraId="0BD67BFA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1417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1139" w:type="dxa"/>
          </w:tcPr>
          <w:p w14:paraId="3E5ECC69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D4A086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</w:tr>
      <w:tr w:rsidR="007A2171" w:rsidRPr="005C4DD3" w14:paraId="2A9A9516" w14:textId="77777777" w:rsidTr="00AF5F4F">
        <w:trPr>
          <w:trHeight w:val="300"/>
        </w:trPr>
        <w:tc>
          <w:tcPr>
            <w:tcW w:w="616" w:type="dxa"/>
            <w:shd w:val="clear" w:color="auto" w:fill="auto"/>
            <w:vAlign w:val="center"/>
            <w:hideMark/>
          </w:tcPr>
          <w:p w14:paraId="1A28F736" w14:textId="77777777" w:rsidR="007A2171" w:rsidRPr="005C4DD3" w:rsidRDefault="007A2171" w:rsidP="00AF5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30A09647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B1FC75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2EE61B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3E45DE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B27FF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70A2D04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4050</w:t>
            </w:r>
          </w:p>
        </w:tc>
        <w:tc>
          <w:tcPr>
            <w:tcW w:w="1139" w:type="dxa"/>
            <w:vAlign w:val="bottom"/>
          </w:tcPr>
          <w:p w14:paraId="7C6DC1F3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1417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1139" w:type="dxa"/>
          </w:tcPr>
          <w:p w14:paraId="19B67CC4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DD3DDA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</w:tr>
      <w:tr w:rsidR="007A2171" w:rsidRPr="005C4DD3" w14:paraId="47385F34" w14:textId="77777777" w:rsidTr="00AF5F4F">
        <w:trPr>
          <w:trHeight w:val="315"/>
        </w:trPr>
        <w:tc>
          <w:tcPr>
            <w:tcW w:w="616" w:type="dxa"/>
            <w:shd w:val="clear" w:color="auto" w:fill="auto"/>
            <w:vAlign w:val="center"/>
            <w:hideMark/>
          </w:tcPr>
          <w:p w14:paraId="07562C03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∑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14:paraId="0FE3195A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505642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09DD2C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76A77E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463B0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6714BC0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12 150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9" w:type="dxa"/>
            <w:vAlign w:val="bottom"/>
          </w:tcPr>
          <w:p w14:paraId="2373E57C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4 253</w:t>
            </w:r>
          </w:p>
        </w:tc>
        <w:tc>
          <w:tcPr>
            <w:tcW w:w="1139" w:type="dxa"/>
          </w:tcPr>
          <w:p w14:paraId="30378CA1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1ADA5F" w14:textId="77777777" w:rsidR="007A2171" w:rsidRPr="005C4DD3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1 103</w:t>
            </w:r>
          </w:p>
        </w:tc>
      </w:tr>
    </w:tbl>
    <w:p w14:paraId="58A92EEC" w14:textId="77777777" w:rsidR="007A2171" w:rsidRDefault="007A2171" w:rsidP="007A21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79F630" w14:textId="77777777" w:rsidR="007A2171" w:rsidRPr="003F202E" w:rsidRDefault="007A2171" w:rsidP="007A2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02E">
        <w:rPr>
          <w:rFonts w:ascii="Times New Roman" w:hAnsi="Times New Roman" w:cs="Times New Roman"/>
          <w:sz w:val="28"/>
          <w:szCs w:val="28"/>
        </w:rPr>
        <w:t xml:space="preserve">Выпадающие доходы для бюджета Ненецкого автономного округа за год (налоговый (отчетный) период) составят 367,5 </w:t>
      </w:r>
      <w:proofErr w:type="gramStart"/>
      <w:r w:rsidRPr="003F202E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F202E">
        <w:rPr>
          <w:rFonts w:ascii="Times New Roman" w:hAnsi="Times New Roman" w:cs="Times New Roman"/>
          <w:sz w:val="28"/>
          <w:szCs w:val="28"/>
        </w:rPr>
        <w:t xml:space="preserve"> руб., за </w:t>
      </w:r>
      <w:r>
        <w:rPr>
          <w:rFonts w:ascii="Times New Roman" w:hAnsi="Times New Roman" w:cs="Times New Roman"/>
          <w:sz w:val="28"/>
          <w:szCs w:val="28"/>
        </w:rPr>
        <w:t>три года (</w:t>
      </w:r>
      <w:r w:rsidRPr="003F202E">
        <w:rPr>
          <w:rFonts w:ascii="Times New Roman" w:hAnsi="Times New Roman" w:cs="Times New Roman"/>
          <w:sz w:val="28"/>
          <w:szCs w:val="28"/>
        </w:rPr>
        <w:t>срок действия права на применение инв</w:t>
      </w:r>
      <w:r>
        <w:rPr>
          <w:rFonts w:ascii="Times New Roman" w:hAnsi="Times New Roman" w:cs="Times New Roman"/>
          <w:sz w:val="28"/>
          <w:szCs w:val="28"/>
        </w:rPr>
        <w:t xml:space="preserve">естиционного налогового вычета </w:t>
      </w:r>
      <w:r w:rsidRPr="003F202E">
        <w:rPr>
          <w:rFonts w:ascii="Times New Roman" w:hAnsi="Times New Roman" w:cs="Times New Roman"/>
          <w:sz w:val="28"/>
          <w:szCs w:val="28"/>
        </w:rPr>
        <w:t>с 01.01.2024 по 31.12.2026 включительно) составят 1 103 млн руб.</w:t>
      </w:r>
    </w:p>
    <w:p w14:paraId="7AE68333" w14:textId="77777777" w:rsidR="007A2171" w:rsidRDefault="007A2171" w:rsidP="007A2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заданных параметрах п</w:t>
      </w:r>
      <w:r w:rsidRPr="003F202E">
        <w:rPr>
          <w:rFonts w:ascii="Times New Roman" w:hAnsi="Times New Roman" w:cs="Times New Roman"/>
          <w:sz w:val="28"/>
          <w:szCs w:val="28"/>
        </w:rPr>
        <w:t xml:space="preserve">редельная величина инвестиционного налогового вычета из налога к уплате в бюджет субъекта РФ составит 1 050 </w:t>
      </w:r>
      <w:proofErr w:type="gramStart"/>
      <w:r w:rsidRPr="003F202E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F202E">
        <w:rPr>
          <w:rFonts w:ascii="Times New Roman" w:hAnsi="Times New Roman" w:cs="Times New Roman"/>
          <w:sz w:val="28"/>
          <w:szCs w:val="28"/>
        </w:rPr>
        <w:t xml:space="preserve"> руб. в каждом налоговом (отчетном) периоде.</w:t>
      </w:r>
      <w:r w:rsidRPr="00BC4B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42DCA" w14:textId="77777777" w:rsidR="007A2171" w:rsidRPr="003F202E" w:rsidRDefault="007A2171" w:rsidP="007A2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F202E">
        <w:rPr>
          <w:rFonts w:ascii="Times New Roman" w:hAnsi="Times New Roman" w:cs="Times New Roman"/>
          <w:sz w:val="28"/>
          <w:szCs w:val="28"/>
        </w:rPr>
        <w:t>бщая сумма инвестиционного налогового вычета</w:t>
      </w:r>
      <w:r w:rsidRPr="00BC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</w:t>
      </w:r>
      <w:r w:rsidRPr="003F202E">
        <w:rPr>
          <w:rFonts w:ascii="Times New Roman" w:hAnsi="Times New Roman" w:cs="Times New Roman"/>
          <w:sz w:val="28"/>
          <w:szCs w:val="28"/>
        </w:rPr>
        <w:t>срока действия права на применение инвестиционного налогового вычета (с 01.01.2024 по 31.12.2026 включительно)</w:t>
      </w:r>
      <w:r w:rsidRPr="00BC4BC3">
        <w:rPr>
          <w:rFonts w:ascii="Times New Roman" w:hAnsi="Times New Roman" w:cs="Times New Roman"/>
          <w:sz w:val="28"/>
          <w:szCs w:val="28"/>
        </w:rPr>
        <w:t xml:space="preserve"> </w:t>
      </w:r>
      <w:r w:rsidRPr="003F202E">
        <w:rPr>
          <w:rFonts w:ascii="Times New Roman" w:hAnsi="Times New Roman" w:cs="Times New Roman"/>
          <w:sz w:val="28"/>
          <w:szCs w:val="28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3F202E">
        <w:rPr>
          <w:rFonts w:ascii="Times New Roman" w:hAnsi="Times New Roman" w:cs="Times New Roman"/>
          <w:sz w:val="28"/>
          <w:szCs w:val="28"/>
        </w:rPr>
        <w:t> 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202E">
        <w:rPr>
          <w:rFonts w:ascii="Times New Roman" w:hAnsi="Times New Roman" w:cs="Times New Roman"/>
          <w:sz w:val="28"/>
          <w:szCs w:val="28"/>
        </w:rPr>
        <w:t xml:space="preserve">0 </w:t>
      </w:r>
      <w:proofErr w:type="gramStart"/>
      <w:r w:rsidRPr="003F202E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F202E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A9D9EBC" w14:textId="77777777" w:rsidR="007A2171" w:rsidRDefault="007A2171" w:rsidP="007A217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14:paraId="3BDF71FB" w14:textId="77777777" w:rsidR="007A2171" w:rsidRPr="00233F21" w:rsidRDefault="007A2171" w:rsidP="007A21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3F21">
        <w:rPr>
          <w:rFonts w:ascii="Times New Roman" w:hAnsi="Times New Roman" w:cs="Times New Roman"/>
          <w:b/>
          <w:sz w:val="28"/>
          <w:szCs w:val="28"/>
        </w:rPr>
        <w:lastRenderedPageBreak/>
        <w:t>Таблица 4.2</w:t>
      </w:r>
    </w:p>
    <w:p w14:paraId="0624824E" w14:textId="77777777" w:rsidR="007A2171" w:rsidRPr="00233F21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F21">
        <w:rPr>
          <w:rFonts w:ascii="Times New Roman" w:hAnsi="Times New Roman" w:cs="Times New Roman"/>
          <w:sz w:val="28"/>
          <w:szCs w:val="28"/>
        </w:rPr>
        <w:t xml:space="preserve">Налог на прибыль </w:t>
      </w:r>
    </w:p>
    <w:p w14:paraId="41A78ED4" w14:textId="77777777" w:rsidR="007A2171" w:rsidRPr="00233F21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F21">
        <w:rPr>
          <w:rFonts w:ascii="Times New Roman" w:hAnsi="Times New Roman" w:cs="Times New Roman"/>
          <w:sz w:val="28"/>
          <w:szCs w:val="28"/>
        </w:rPr>
        <w:t xml:space="preserve">(с расчетом </w:t>
      </w:r>
      <w:r w:rsidRPr="00233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применения инвестиционного налогового вычета </w:t>
      </w:r>
      <w:r w:rsidRPr="00233F21">
        <w:rPr>
          <w:rFonts w:ascii="Times New Roman" w:hAnsi="Times New Roman" w:cs="Times New Roman"/>
          <w:sz w:val="28"/>
          <w:szCs w:val="28"/>
        </w:rPr>
        <w:t>выпадающих доходов для Архангельской области)</w:t>
      </w:r>
    </w:p>
    <w:p w14:paraId="541F2019" w14:textId="77777777" w:rsidR="007A2171" w:rsidRPr="00233F21" w:rsidRDefault="007A2171" w:rsidP="007A2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86"/>
        <w:gridCol w:w="1134"/>
        <w:gridCol w:w="1276"/>
        <w:gridCol w:w="1276"/>
        <w:gridCol w:w="1134"/>
        <w:gridCol w:w="1139"/>
        <w:gridCol w:w="1129"/>
        <w:gridCol w:w="1134"/>
        <w:gridCol w:w="992"/>
      </w:tblGrid>
      <w:tr w:rsidR="007A2171" w:rsidRPr="00735D62" w14:paraId="641ECFC1" w14:textId="77777777" w:rsidTr="00AF5F4F">
        <w:trPr>
          <w:trHeight w:val="444"/>
        </w:trPr>
        <w:tc>
          <w:tcPr>
            <w:tcW w:w="616" w:type="dxa"/>
            <w:vMerge w:val="restart"/>
            <w:shd w:val="clear" w:color="auto" w:fill="auto"/>
            <w:vAlign w:val="bottom"/>
          </w:tcPr>
          <w:p w14:paraId="491F4B0E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8F281C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F0293B7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E98947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4452AA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A2436DA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A58FCAC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2E22428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891EBEC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1148AF7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C23CB20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34303D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12B808B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CEF37B4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038BABF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B6120BB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8317CC6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D8CA5C6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7C081B6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10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3CE25C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Предполагаемая налогооблагаемая база (прибыль) организации (потенциального получателя льготы),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C4A295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Исчисленный налог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</w:tcPr>
          <w:p w14:paraId="7B9E330C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Инвестиции (сумма расходов) на территории НАО,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</w:tcPr>
          <w:p w14:paraId="7F195C8D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Инвестиционный налоговый вычет (55%),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0B007D8B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к уплате при применении </w:t>
            </w:r>
            <w:proofErr w:type="gramStart"/>
            <w:r w:rsidRPr="00785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</w:t>
            </w:r>
            <w:proofErr w:type="gramEnd"/>
          </w:p>
        </w:tc>
        <w:tc>
          <w:tcPr>
            <w:tcW w:w="1134" w:type="dxa"/>
            <w:vMerge w:val="restart"/>
          </w:tcPr>
          <w:p w14:paraId="2CDCFBC3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4B33F82" w14:textId="77777777" w:rsidR="007A2171" w:rsidRDefault="007A2171" w:rsidP="00AF5F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9825A2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6E895A9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3C25E1E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2A18A20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A3CD6AC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B0477A6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56EFC1D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Предельная </w:t>
            </w: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величина инвестиционного налогового вычета из налога к уплате в бюджет субъекта РФ,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14:paraId="7DCAB215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Выпадающие доходы для НАО,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7A2171" w:rsidRPr="00735D62" w14:paraId="2EED85EF" w14:textId="77777777" w:rsidTr="00AF5F4F">
        <w:trPr>
          <w:trHeight w:val="3000"/>
        </w:trPr>
        <w:tc>
          <w:tcPr>
            <w:tcW w:w="616" w:type="dxa"/>
            <w:vMerge/>
            <w:shd w:val="clear" w:color="auto" w:fill="auto"/>
            <w:vAlign w:val="bottom"/>
            <w:hideMark/>
          </w:tcPr>
          <w:p w14:paraId="0D151055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51F6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3656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оступления в бюджет субъектов (17%),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  <w:p w14:paraId="203277B5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B2714F9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55C7378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6C6825C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883CD00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35C6113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A04FB48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C28C9DA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3D4A215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F5B036E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19F59EC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94966BB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</w:t>
            </w: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оля бюджета Архангельской области при уплате полной ставки 17% (при нормативе распределения 65%),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  <w:p w14:paraId="0FF71663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5229096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A117BF1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BCCC842" w14:textId="77777777" w:rsidR="007A2171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A2B618C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D49FBF8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bottom"/>
            <w:hideMark/>
          </w:tcPr>
          <w:p w14:paraId="0A543735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  <w:vAlign w:val="bottom"/>
            <w:hideMark/>
          </w:tcPr>
          <w:p w14:paraId="5BD6A520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2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алог на прибыль для расчета предельной величина инвестиционного вычета (13,5%), </w:t>
            </w:r>
            <w:proofErr w:type="gramStart"/>
            <w:r w:rsidRPr="0072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72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129" w:type="dxa"/>
            <w:vAlign w:val="bottom"/>
          </w:tcPr>
          <w:p w14:paraId="5489914B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</w:t>
            </w:r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оля бюджета Архангельской области при применении инвестиционного налогового вычета (при нормативе распределения 65%), </w:t>
            </w:r>
            <w:proofErr w:type="gramStart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68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134" w:type="dxa"/>
            <w:vMerge/>
          </w:tcPr>
          <w:p w14:paraId="3C97CDD4" w14:textId="77777777" w:rsidR="007A2171" w:rsidRPr="00720B28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bottom"/>
            <w:hideMark/>
          </w:tcPr>
          <w:p w14:paraId="26C000DB" w14:textId="77777777" w:rsidR="007A2171" w:rsidRPr="00686BFC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171" w:rsidRPr="00735D62" w14:paraId="6F496259" w14:textId="77777777" w:rsidTr="00AF5F4F">
        <w:trPr>
          <w:trHeight w:val="300"/>
        </w:trPr>
        <w:tc>
          <w:tcPr>
            <w:tcW w:w="616" w:type="dxa"/>
            <w:shd w:val="clear" w:color="auto" w:fill="auto"/>
            <w:vAlign w:val="center"/>
            <w:hideMark/>
          </w:tcPr>
          <w:p w14:paraId="6937FA63" w14:textId="77777777" w:rsidR="007A2171" w:rsidRPr="00735D62" w:rsidRDefault="007A2171" w:rsidP="00AF5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8D9CA1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9F36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A279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DBDD36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C257FA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79B5F938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4050</w:t>
            </w:r>
          </w:p>
        </w:tc>
        <w:tc>
          <w:tcPr>
            <w:tcW w:w="1129" w:type="dxa"/>
            <w:vAlign w:val="bottom"/>
          </w:tcPr>
          <w:p w14:paraId="5526CCA8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134" w:type="dxa"/>
          </w:tcPr>
          <w:p w14:paraId="4C8637DA" w14:textId="77777777" w:rsidR="007A2171" w:rsidRPr="00720B28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197279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7A2171" w:rsidRPr="00735D62" w14:paraId="69ACB709" w14:textId="77777777" w:rsidTr="00AF5F4F">
        <w:trPr>
          <w:trHeight w:val="300"/>
        </w:trPr>
        <w:tc>
          <w:tcPr>
            <w:tcW w:w="616" w:type="dxa"/>
            <w:shd w:val="clear" w:color="auto" w:fill="auto"/>
            <w:vAlign w:val="center"/>
            <w:hideMark/>
          </w:tcPr>
          <w:p w14:paraId="6D4EDABA" w14:textId="77777777" w:rsidR="007A2171" w:rsidRPr="00735D62" w:rsidRDefault="007A2171" w:rsidP="00AF5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052A0F14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912F55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D1AB25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9F670F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418245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3D2F400C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4050</w:t>
            </w:r>
          </w:p>
        </w:tc>
        <w:tc>
          <w:tcPr>
            <w:tcW w:w="1129" w:type="dxa"/>
            <w:vAlign w:val="bottom"/>
          </w:tcPr>
          <w:p w14:paraId="58B8E1ED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134" w:type="dxa"/>
          </w:tcPr>
          <w:p w14:paraId="47C02B92" w14:textId="77777777" w:rsidR="007A2171" w:rsidRPr="00720B28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545E26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7A2171" w:rsidRPr="00735D62" w14:paraId="2C904E0B" w14:textId="77777777" w:rsidTr="00AF5F4F">
        <w:trPr>
          <w:trHeight w:val="300"/>
        </w:trPr>
        <w:tc>
          <w:tcPr>
            <w:tcW w:w="616" w:type="dxa"/>
            <w:shd w:val="clear" w:color="auto" w:fill="auto"/>
            <w:vAlign w:val="center"/>
            <w:hideMark/>
          </w:tcPr>
          <w:p w14:paraId="21F6CF4E" w14:textId="77777777" w:rsidR="007A2171" w:rsidRPr="00735D62" w:rsidRDefault="007A2171" w:rsidP="00AF5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147BA08E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CB2A6C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274BF9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9A6807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57C7B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2BD54D68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4050</w:t>
            </w:r>
          </w:p>
        </w:tc>
        <w:tc>
          <w:tcPr>
            <w:tcW w:w="1129" w:type="dxa"/>
            <w:vAlign w:val="bottom"/>
          </w:tcPr>
          <w:p w14:paraId="310756A4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134" w:type="dxa"/>
          </w:tcPr>
          <w:p w14:paraId="01938C7A" w14:textId="77777777" w:rsidR="007A2171" w:rsidRPr="00720B28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80CEF5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7A2171" w:rsidRPr="00735D62" w14:paraId="1CF76081" w14:textId="77777777" w:rsidTr="00AF5F4F">
        <w:trPr>
          <w:trHeight w:val="315"/>
        </w:trPr>
        <w:tc>
          <w:tcPr>
            <w:tcW w:w="616" w:type="dxa"/>
            <w:shd w:val="clear" w:color="auto" w:fill="auto"/>
            <w:vAlign w:val="center"/>
            <w:hideMark/>
          </w:tcPr>
          <w:p w14:paraId="370ED473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∑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14:paraId="4EF916CE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ECC8E2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E35D18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773724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8B1640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51E17B9A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12 150</w:t>
            </w: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vAlign w:val="bottom"/>
          </w:tcPr>
          <w:p w14:paraId="524FA194" w14:textId="77777777" w:rsidR="007A2171" w:rsidRPr="006D30BD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98</w:t>
            </w:r>
          </w:p>
        </w:tc>
        <w:tc>
          <w:tcPr>
            <w:tcW w:w="1134" w:type="dxa"/>
          </w:tcPr>
          <w:p w14:paraId="53F6946A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A884B2" w14:textId="77777777" w:rsidR="007A2171" w:rsidRPr="00735D62" w:rsidRDefault="007A2171" w:rsidP="00AF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35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048</w:t>
            </w:r>
          </w:p>
        </w:tc>
      </w:tr>
    </w:tbl>
    <w:p w14:paraId="593E0569" w14:textId="77777777" w:rsidR="007A2171" w:rsidRDefault="007A2171" w:rsidP="007A2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627119" w14:textId="77777777" w:rsidR="007A2171" w:rsidRPr="003F202E" w:rsidRDefault="007A2171" w:rsidP="007A2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02E">
        <w:rPr>
          <w:rFonts w:ascii="Times New Roman" w:hAnsi="Times New Roman" w:cs="Times New Roman"/>
          <w:sz w:val="28"/>
          <w:szCs w:val="28"/>
        </w:rPr>
        <w:t xml:space="preserve">Выпадающие доходы для бюджета Архангельской области за год (налоговый (отчетный) период) составят 682,5 </w:t>
      </w:r>
      <w:proofErr w:type="gramStart"/>
      <w:r w:rsidRPr="003F202E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F202E">
        <w:rPr>
          <w:rFonts w:ascii="Times New Roman" w:hAnsi="Times New Roman" w:cs="Times New Roman"/>
          <w:sz w:val="28"/>
          <w:szCs w:val="28"/>
        </w:rPr>
        <w:t xml:space="preserve"> руб., за </w:t>
      </w:r>
      <w:r>
        <w:rPr>
          <w:rFonts w:ascii="Times New Roman" w:hAnsi="Times New Roman" w:cs="Times New Roman"/>
          <w:sz w:val="28"/>
          <w:szCs w:val="28"/>
        </w:rPr>
        <w:t>три года (</w:t>
      </w:r>
      <w:r w:rsidRPr="003F202E">
        <w:rPr>
          <w:rFonts w:ascii="Times New Roman" w:hAnsi="Times New Roman" w:cs="Times New Roman"/>
          <w:sz w:val="28"/>
          <w:szCs w:val="28"/>
        </w:rPr>
        <w:t xml:space="preserve">срок действия права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3F202E">
        <w:rPr>
          <w:rFonts w:ascii="Times New Roman" w:hAnsi="Times New Roman" w:cs="Times New Roman"/>
          <w:sz w:val="28"/>
          <w:szCs w:val="28"/>
        </w:rPr>
        <w:t>на применение инвестици</w:t>
      </w:r>
      <w:r>
        <w:rPr>
          <w:rFonts w:ascii="Times New Roman" w:hAnsi="Times New Roman" w:cs="Times New Roman"/>
          <w:sz w:val="28"/>
          <w:szCs w:val="28"/>
        </w:rPr>
        <w:t xml:space="preserve">онного налогового вычета </w:t>
      </w:r>
      <w:r w:rsidRPr="003F202E">
        <w:rPr>
          <w:rFonts w:ascii="Times New Roman" w:hAnsi="Times New Roman" w:cs="Times New Roman"/>
          <w:sz w:val="28"/>
          <w:szCs w:val="28"/>
        </w:rPr>
        <w:t>с 01.01.2024 по 31.12.2026 включительно) составят 2 048 млн руб.</w:t>
      </w:r>
    </w:p>
    <w:p w14:paraId="4A99B1C2" w14:textId="77777777" w:rsidR="007A2171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202E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Отметим, что проект Закона разработан с целью</w:t>
      </w:r>
      <w:r w:rsidRPr="003F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стимулирования инвесторов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созданию и обновлению основных производственных фондов, а также </w:t>
      </w:r>
      <w:r w:rsidRPr="003F202E">
        <w:rPr>
          <w:rFonts w:ascii="Times New Roman" w:hAnsi="Times New Roman" w:cs="Times New Roman"/>
          <w:sz w:val="28"/>
          <w:szCs w:val="28"/>
        </w:rPr>
        <w:t>п</w:t>
      </w:r>
      <w:r w:rsidRPr="003F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озволит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202E">
        <w:rPr>
          <w:rFonts w:ascii="Times New Roman" w:hAnsi="Times New Roman" w:cs="Times New Roman"/>
          <w:color w:val="000000" w:themeColor="text1"/>
          <w:sz w:val="28"/>
          <w:szCs w:val="28"/>
        </w:rPr>
        <w:t>в целом простимулировать инвестиционную деятельность и ускорить 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производства.</w:t>
      </w:r>
    </w:p>
    <w:p w14:paraId="05454BFA" w14:textId="77777777" w:rsidR="007A2171" w:rsidRPr="00E47AA8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A8">
        <w:rPr>
          <w:rFonts w:ascii="Times New Roman" w:hAnsi="Times New Roman" w:cs="Times New Roman"/>
          <w:sz w:val="28"/>
          <w:szCs w:val="28"/>
        </w:rPr>
        <w:t xml:space="preserve">Принятие законопроекта несет следующие положительные эффекты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E47AA8">
        <w:rPr>
          <w:rFonts w:ascii="Times New Roman" w:hAnsi="Times New Roman" w:cs="Times New Roman"/>
          <w:sz w:val="28"/>
          <w:szCs w:val="28"/>
        </w:rPr>
        <w:t>для региона:</w:t>
      </w:r>
    </w:p>
    <w:p w14:paraId="4E8069E5" w14:textId="77777777" w:rsidR="007A2171" w:rsidRPr="00E47AA8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47AA8">
        <w:rPr>
          <w:rFonts w:ascii="Times New Roman" w:hAnsi="Times New Roman" w:cs="Times New Roman"/>
          <w:sz w:val="28"/>
          <w:szCs w:val="28"/>
        </w:rPr>
        <w:t xml:space="preserve">увеличение объема инвестиций в основной капитал, не менее 60 </w:t>
      </w:r>
      <w:proofErr w:type="gramStart"/>
      <w:r w:rsidRPr="00E47AA8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E47AA8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2F6B593F" w14:textId="77777777" w:rsidR="007A2171" w:rsidRPr="00DA40A6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47AA8">
        <w:rPr>
          <w:rFonts w:ascii="Times New Roman" w:hAnsi="Times New Roman" w:cs="Times New Roman"/>
          <w:sz w:val="28"/>
          <w:szCs w:val="28"/>
        </w:rPr>
        <w:t xml:space="preserve">создание дополнительного механизма налогового стимулирования </w:t>
      </w:r>
      <w:proofErr w:type="gramStart"/>
      <w:r w:rsidRPr="00E47AA8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E47AA8">
        <w:rPr>
          <w:rFonts w:ascii="Times New Roman" w:hAnsi="Times New Roman" w:cs="Times New Roman"/>
          <w:sz w:val="28"/>
          <w:szCs w:val="28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</w:rPr>
        <w:t>в том числе и новых инвестиционных проектов в округе;</w:t>
      </w:r>
    </w:p>
    <w:p w14:paraId="444BA4AC" w14:textId="77777777" w:rsidR="007A2171" w:rsidRPr="00DA40A6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A40A6">
        <w:rPr>
          <w:rFonts w:ascii="Times New Roman" w:hAnsi="Times New Roman" w:cs="Times New Roman"/>
          <w:sz w:val="28"/>
          <w:szCs w:val="28"/>
        </w:rPr>
        <w:t xml:space="preserve">развитие социальной сферы: создание дополнительных рабочих </w:t>
      </w:r>
      <w:r>
        <w:rPr>
          <w:rFonts w:ascii="Times New Roman" w:hAnsi="Times New Roman" w:cs="Times New Roman"/>
          <w:sz w:val="28"/>
          <w:szCs w:val="28"/>
        </w:rPr>
        <w:t>мест;</w:t>
      </w:r>
    </w:p>
    <w:p w14:paraId="24F92BB5" w14:textId="77777777" w:rsidR="007A2171" w:rsidRPr="00DA40A6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0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40A6">
        <w:rPr>
          <w:rFonts w:ascii="Times New Roman" w:hAnsi="Times New Roman" w:cs="Times New Roman"/>
          <w:sz w:val="28"/>
          <w:szCs w:val="28"/>
        </w:rPr>
        <w:t xml:space="preserve">увеличение налоговых поступлений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A40A6">
        <w:rPr>
          <w:rFonts w:ascii="Times New Roman" w:hAnsi="Times New Roman" w:cs="Times New Roman"/>
          <w:sz w:val="28"/>
          <w:szCs w:val="28"/>
        </w:rPr>
        <w:t>НДФЛ, налог на имущество организаций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A40A6">
        <w:rPr>
          <w:rFonts w:ascii="Times New Roman" w:hAnsi="Times New Roman" w:cs="Times New Roman"/>
          <w:sz w:val="28"/>
          <w:szCs w:val="28"/>
        </w:rPr>
        <w:t>;</w:t>
      </w:r>
    </w:p>
    <w:p w14:paraId="060E94B3" w14:textId="77777777" w:rsidR="007A2171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A40A6">
        <w:rPr>
          <w:rFonts w:ascii="Times New Roman" w:hAnsi="Times New Roman" w:cs="Times New Roman"/>
          <w:sz w:val="28"/>
          <w:szCs w:val="28"/>
        </w:rPr>
        <w:t>стимулирование прихода крупных налоговых резидентов в регион;</w:t>
      </w:r>
    </w:p>
    <w:p w14:paraId="786B579D" w14:textId="77777777" w:rsidR="007A2171" w:rsidRDefault="007A2171" w:rsidP="007A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0A6">
        <w:rPr>
          <w:rFonts w:ascii="Times New Roman" w:hAnsi="Times New Roman" w:cs="Times New Roman"/>
          <w:sz w:val="28"/>
          <w:szCs w:val="28"/>
        </w:rPr>
        <w:t>- создание условий для размещения крупных производств, значимых инфраструктурных объектов на территории округа.</w:t>
      </w:r>
    </w:p>
    <w:p w14:paraId="5184D068" w14:textId="19FAC1C2" w:rsidR="00616B87" w:rsidRPr="00391443" w:rsidRDefault="007A2171" w:rsidP="007A2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616B87" w:rsidRPr="00391443" w:rsidSect="00233F21">
      <w:headerReference w:type="default" r:id="rId11"/>
      <w:pgSz w:w="11906" w:h="16838"/>
      <w:pgMar w:top="1134" w:right="567" w:bottom="1134" w:left="1134" w:header="709" w:footer="1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60E43" w14:textId="77777777" w:rsidR="00476199" w:rsidRDefault="00476199" w:rsidP="007F7E57">
      <w:pPr>
        <w:spacing w:after="0" w:line="240" w:lineRule="auto"/>
      </w:pPr>
      <w:r>
        <w:separator/>
      </w:r>
    </w:p>
  </w:endnote>
  <w:endnote w:type="continuationSeparator" w:id="0">
    <w:p w14:paraId="1D96BF47" w14:textId="77777777" w:rsidR="00476199" w:rsidRDefault="00476199" w:rsidP="007F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A060F" w14:textId="77777777" w:rsidR="00476199" w:rsidRDefault="00476199" w:rsidP="007F7E57">
      <w:pPr>
        <w:spacing w:after="0" w:line="240" w:lineRule="auto"/>
      </w:pPr>
      <w:r>
        <w:separator/>
      </w:r>
    </w:p>
  </w:footnote>
  <w:footnote w:type="continuationSeparator" w:id="0">
    <w:p w14:paraId="731961C3" w14:textId="77777777" w:rsidR="00476199" w:rsidRDefault="00476199" w:rsidP="007F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002B2" w14:textId="3009E381" w:rsidR="001B0EF3" w:rsidRDefault="001B0EF3">
    <w:pPr>
      <w:pStyle w:val="a4"/>
      <w:jc w:val="center"/>
    </w:pPr>
  </w:p>
  <w:p w14:paraId="3E460594" w14:textId="77777777" w:rsidR="007F7E57" w:rsidRDefault="007F7E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131164"/>
      <w:docPartObj>
        <w:docPartGallery w:val="Page Numbers (Top of Page)"/>
        <w:docPartUnique/>
      </w:docPartObj>
    </w:sdtPr>
    <w:sdtEndPr/>
    <w:sdtContent>
      <w:p w14:paraId="1574AC1A" w14:textId="77777777" w:rsidR="00233F21" w:rsidRDefault="00E909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B76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008A"/>
    <w:multiLevelType w:val="hybridMultilevel"/>
    <w:tmpl w:val="53348002"/>
    <w:lvl w:ilvl="0" w:tplc="E98E7030">
      <w:start w:val="1"/>
      <w:numFmt w:val="decimal"/>
      <w:lvlText w:val="%1)"/>
      <w:lvlJc w:val="left"/>
      <w:pPr>
        <w:ind w:left="6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65" w:hanging="360"/>
      </w:pPr>
    </w:lvl>
    <w:lvl w:ilvl="2" w:tplc="0419001B" w:tentative="1">
      <w:start w:val="1"/>
      <w:numFmt w:val="lowerRoman"/>
      <w:lvlText w:val="%3."/>
      <w:lvlJc w:val="right"/>
      <w:pPr>
        <w:ind w:left="7585" w:hanging="180"/>
      </w:pPr>
    </w:lvl>
    <w:lvl w:ilvl="3" w:tplc="0419000F" w:tentative="1">
      <w:start w:val="1"/>
      <w:numFmt w:val="decimal"/>
      <w:lvlText w:val="%4."/>
      <w:lvlJc w:val="left"/>
      <w:pPr>
        <w:ind w:left="8305" w:hanging="360"/>
      </w:pPr>
    </w:lvl>
    <w:lvl w:ilvl="4" w:tplc="04190019" w:tentative="1">
      <w:start w:val="1"/>
      <w:numFmt w:val="lowerLetter"/>
      <w:lvlText w:val="%5."/>
      <w:lvlJc w:val="left"/>
      <w:pPr>
        <w:ind w:left="9025" w:hanging="360"/>
      </w:pPr>
    </w:lvl>
    <w:lvl w:ilvl="5" w:tplc="0419001B" w:tentative="1">
      <w:start w:val="1"/>
      <w:numFmt w:val="lowerRoman"/>
      <w:lvlText w:val="%6."/>
      <w:lvlJc w:val="right"/>
      <w:pPr>
        <w:ind w:left="9745" w:hanging="180"/>
      </w:pPr>
    </w:lvl>
    <w:lvl w:ilvl="6" w:tplc="0419000F" w:tentative="1">
      <w:start w:val="1"/>
      <w:numFmt w:val="decimal"/>
      <w:lvlText w:val="%7."/>
      <w:lvlJc w:val="left"/>
      <w:pPr>
        <w:ind w:left="10465" w:hanging="360"/>
      </w:pPr>
    </w:lvl>
    <w:lvl w:ilvl="7" w:tplc="04190019" w:tentative="1">
      <w:start w:val="1"/>
      <w:numFmt w:val="lowerLetter"/>
      <w:lvlText w:val="%8."/>
      <w:lvlJc w:val="left"/>
      <w:pPr>
        <w:ind w:left="11185" w:hanging="360"/>
      </w:pPr>
    </w:lvl>
    <w:lvl w:ilvl="8" w:tplc="0419001B" w:tentative="1">
      <w:start w:val="1"/>
      <w:numFmt w:val="lowerRoman"/>
      <w:lvlText w:val="%9."/>
      <w:lvlJc w:val="right"/>
      <w:pPr>
        <w:ind w:left="11905" w:hanging="180"/>
      </w:pPr>
    </w:lvl>
  </w:abstractNum>
  <w:abstractNum w:abstractNumId="1">
    <w:nsid w:val="2B522FEB"/>
    <w:multiLevelType w:val="hybridMultilevel"/>
    <w:tmpl w:val="8ABE378A"/>
    <w:lvl w:ilvl="0" w:tplc="62A27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C22D48"/>
    <w:multiLevelType w:val="hybridMultilevel"/>
    <w:tmpl w:val="6176617A"/>
    <w:lvl w:ilvl="0" w:tplc="EDC2B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CE4380"/>
    <w:multiLevelType w:val="hybridMultilevel"/>
    <w:tmpl w:val="40D832CE"/>
    <w:lvl w:ilvl="0" w:tplc="8F264C4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87"/>
    <w:rsid w:val="00021C3A"/>
    <w:rsid w:val="00041F7B"/>
    <w:rsid w:val="000421EE"/>
    <w:rsid w:val="00055A84"/>
    <w:rsid w:val="000602EB"/>
    <w:rsid w:val="0006392E"/>
    <w:rsid w:val="00066E51"/>
    <w:rsid w:val="00067671"/>
    <w:rsid w:val="000764DB"/>
    <w:rsid w:val="000849E2"/>
    <w:rsid w:val="000A156B"/>
    <w:rsid w:val="000B0637"/>
    <w:rsid w:val="000B4A3D"/>
    <w:rsid w:val="000E3F83"/>
    <w:rsid w:val="000F0DAF"/>
    <w:rsid w:val="000F41B4"/>
    <w:rsid w:val="000F41DB"/>
    <w:rsid w:val="000F4295"/>
    <w:rsid w:val="000F58E5"/>
    <w:rsid w:val="0010029F"/>
    <w:rsid w:val="001007BB"/>
    <w:rsid w:val="00100F4C"/>
    <w:rsid w:val="0010464C"/>
    <w:rsid w:val="0011113C"/>
    <w:rsid w:val="0011434F"/>
    <w:rsid w:val="00127D39"/>
    <w:rsid w:val="001305A8"/>
    <w:rsid w:val="00133D51"/>
    <w:rsid w:val="00144924"/>
    <w:rsid w:val="00147912"/>
    <w:rsid w:val="0015226A"/>
    <w:rsid w:val="00156333"/>
    <w:rsid w:val="00157229"/>
    <w:rsid w:val="00160101"/>
    <w:rsid w:val="00164E3F"/>
    <w:rsid w:val="00165177"/>
    <w:rsid w:val="00197DF8"/>
    <w:rsid w:val="001A20CC"/>
    <w:rsid w:val="001A5504"/>
    <w:rsid w:val="001B0EF3"/>
    <w:rsid w:val="001B33FA"/>
    <w:rsid w:val="001C3818"/>
    <w:rsid w:val="001D4480"/>
    <w:rsid w:val="001E06F4"/>
    <w:rsid w:val="001E6807"/>
    <w:rsid w:val="001F51BE"/>
    <w:rsid w:val="001F6B47"/>
    <w:rsid w:val="001F7390"/>
    <w:rsid w:val="00203737"/>
    <w:rsid w:val="00203C49"/>
    <w:rsid w:val="00204C3B"/>
    <w:rsid w:val="00206FE8"/>
    <w:rsid w:val="0020775E"/>
    <w:rsid w:val="00210242"/>
    <w:rsid w:val="0021718A"/>
    <w:rsid w:val="00222AB6"/>
    <w:rsid w:val="00226411"/>
    <w:rsid w:val="002340D1"/>
    <w:rsid w:val="0023534D"/>
    <w:rsid w:val="00236620"/>
    <w:rsid w:val="00262B9E"/>
    <w:rsid w:val="00263161"/>
    <w:rsid w:val="00264023"/>
    <w:rsid w:val="00265EF8"/>
    <w:rsid w:val="002736FA"/>
    <w:rsid w:val="00274373"/>
    <w:rsid w:val="002855FD"/>
    <w:rsid w:val="0028603E"/>
    <w:rsid w:val="002B7BDC"/>
    <w:rsid w:val="002D4339"/>
    <w:rsid w:val="002D56AF"/>
    <w:rsid w:val="002D7721"/>
    <w:rsid w:val="002E4EFB"/>
    <w:rsid w:val="002F30C8"/>
    <w:rsid w:val="003019BE"/>
    <w:rsid w:val="0031039E"/>
    <w:rsid w:val="00317441"/>
    <w:rsid w:val="00327C27"/>
    <w:rsid w:val="00331CC5"/>
    <w:rsid w:val="00344404"/>
    <w:rsid w:val="00355761"/>
    <w:rsid w:val="00360A03"/>
    <w:rsid w:val="00366FE3"/>
    <w:rsid w:val="00381AD3"/>
    <w:rsid w:val="00387658"/>
    <w:rsid w:val="003900BC"/>
    <w:rsid w:val="00391237"/>
    <w:rsid w:val="00391443"/>
    <w:rsid w:val="0039293A"/>
    <w:rsid w:val="003A0029"/>
    <w:rsid w:val="003A2022"/>
    <w:rsid w:val="003A2AE2"/>
    <w:rsid w:val="003A39CA"/>
    <w:rsid w:val="003A74FF"/>
    <w:rsid w:val="003C36B0"/>
    <w:rsid w:val="003C4243"/>
    <w:rsid w:val="003D3B39"/>
    <w:rsid w:val="003D6CE7"/>
    <w:rsid w:val="003E2F99"/>
    <w:rsid w:val="003E45DA"/>
    <w:rsid w:val="003F5BB4"/>
    <w:rsid w:val="003F67CA"/>
    <w:rsid w:val="003F706B"/>
    <w:rsid w:val="00400C24"/>
    <w:rsid w:val="00402A0A"/>
    <w:rsid w:val="00405FB0"/>
    <w:rsid w:val="0041469F"/>
    <w:rsid w:val="00415E88"/>
    <w:rsid w:val="00416388"/>
    <w:rsid w:val="004164B6"/>
    <w:rsid w:val="00420D07"/>
    <w:rsid w:val="00422A14"/>
    <w:rsid w:val="0042541F"/>
    <w:rsid w:val="00431CA6"/>
    <w:rsid w:val="00434259"/>
    <w:rsid w:val="0043592E"/>
    <w:rsid w:val="00463463"/>
    <w:rsid w:val="00465FC9"/>
    <w:rsid w:val="0047166C"/>
    <w:rsid w:val="00471717"/>
    <w:rsid w:val="00476199"/>
    <w:rsid w:val="004848D9"/>
    <w:rsid w:val="004A3D0E"/>
    <w:rsid w:val="004B3D83"/>
    <w:rsid w:val="004C454B"/>
    <w:rsid w:val="004C51E6"/>
    <w:rsid w:val="004D4F43"/>
    <w:rsid w:val="004D7859"/>
    <w:rsid w:val="004F3FA0"/>
    <w:rsid w:val="00502328"/>
    <w:rsid w:val="00516F1B"/>
    <w:rsid w:val="00521452"/>
    <w:rsid w:val="00523E4B"/>
    <w:rsid w:val="00524435"/>
    <w:rsid w:val="00531264"/>
    <w:rsid w:val="00532A1C"/>
    <w:rsid w:val="005341AE"/>
    <w:rsid w:val="00542C45"/>
    <w:rsid w:val="00554A4C"/>
    <w:rsid w:val="00563DD6"/>
    <w:rsid w:val="00567D13"/>
    <w:rsid w:val="00575D1F"/>
    <w:rsid w:val="00584C06"/>
    <w:rsid w:val="0058527C"/>
    <w:rsid w:val="0059290C"/>
    <w:rsid w:val="00595DF4"/>
    <w:rsid w:val="005A058E"/>
    <w:rsid w:val="005B0FC8"/>
    <w:rsid w:val="005C6BE5"/>
    <w:rsid w:val="005D1D55"/>
    <w:rsid w:val="005D7016"/>
    <w:rsid w:val="005F2EDF"/>
    <w:rsid w:val="0060084F"/>
    <w:rsid w:val="00600AEB"/>
    <w:rsid w:val="00607FB3"/>
    <w:rsid w:val="00616B87"/>
    <w:rsid w:val="00626267"/>
    <w:rsid w:val="00633B98"/>
    <w:rsid w:val="0065252B"/>
    <w:rsid w:val="00664B52"/>
    <w:rsid w:val="00666177"/>
    <w:rsid w:val="00676180"/>
    <w:rsid w:val="00684286"/>
    <w:rsid w:val="006867D3"/>
    <w:rsid w:val="006951F0"/>
    <w:rsid w:val="006975BE"/>
    <w:rsid w:val="006A2C4B"/>
    <w:rsid w:val="006A4B10"/>
    <w:rsid w:val="006B1C1A"/>
    <w:rsid w:val="006B7121"/>
    <w:rsid w:val="006C188F"/>
    <w:rsid w:val="006C6BFF"/>
    <w:rsid w:val="006E290E"/>
    <w:rsid w:val="006F1604"/>
    <w:rsid w:val="006F415E"/>
    <w:rsid w:val="006F674C"/>
    <w:rsid w:val="006F6DFC"/>
    <w:rsid w:val="006F702D"/>
    <w:rsid w:val="0070144D"/>
    <w:rsid w:val="00704113"/>
    <w:rsid w:val="00710A69"/>
    <w:rsid w:val="00711770"/>
    <w:rsid w:val="00724303"/>
    <w:rsid w:val="00724E84"/>
    <w:rsid w:val="00733FEF"/>
    <w:rsid w:val="007357B1"/>
    <w:rsid w:val="00740021"/>
    <w:rsid w:val="00740B17"/>
    <w:rsid w:val="00750BF8"/>
    <w:rsid w:val="0076256B"/>
    <w:rsid w:val="007642B8"/>
    <w:rsid w:val="0076507F"/>
    <w:rsid w:val="0076734D"/>
    <w:rsid w:val="007765BF"/>
    <w:rsid w:val="00776797"/>
    <w:rsid w:val="00782266"/>
    <w:rsid w:val="00785075"/>
    <w:rsid w:val="007867B0"/>
    <w:rsid w:val="007966B5"/>
    <w:rsid w:val="007A2171"/>
    <w:rsid w:val="007B4158"/>
    <w:rsid w:val="007B4810"/>
    <w:rsid w:val="007B4A18"/>
    <w:rsid w:val="007B67F8"/>
    <w:rsid w:val="007C1EBA"/>
    <w:rsid w:val="007C5D85"/>
    <w:rsid w:val="007D4E5A"/>
    <w:rsid w:val="007F7E57"/>
    <w:rsid w:val="0080561E"/>
    <w:rsid w:val="008066BE"/>
    <w:rsid w:val="00806A1B"/>
    <w:rsid w:val="008230C3"/>
    <w:rsid w:val="00825021"/>
    <w:rsid w:val="00825F70"/>
    <w:rsid w:val="008418CD"/>
    <w:rsid w:val="00847692"/>
    <w:rsid w:val="00854636"/>
    <w:rsid w:val="00860A75"/>
    <w:rsid w:val="00861DF8"/>
    <w:rsid w:val="00863BA7"/>
    <w:rsid w:val="008647D9"/>
    <w:rsid w:val="00872632"/>
    <w:rsid w:val="008726ED"/>
    <w:rsid w:val="0087486D"/>
    <w:rsid w:val="00876F63"/>
    <w:rsid w:val="00877AB1"/>
    <w:rsid w:val="00882ACD"/>
    <w:rsid w:val="00883E7C"/>
    <w:rsid w:val="00890092"/>
    <w:rsid w:val="008A3519"/>
    <w:rsid w:val="008A6DDA"/>
    <w:rsid w:val="008B3BE9"/>
    <w:rsid w:val="008B6C9A"/>
    <w:rsid w:val="008C3B25"/>
    <w:rsid w:val="008C5AB9"/>
    <w:rsid w:val="008D18FC"/>
    <w:rsid w:val="008D1959"/>
    <w:rsid w:val="008D5C3E"/>
    <w:rsid w:val="008D7604"/>
    <w:rsid w:val="008E0B76"/>
    <w:rsid w:val="008E53B5"/>
    <w:rsid w:val="0090367B"/>
    <w:rsid w:val="0091443D"/>
    <w:rsid w:val="00925483"/>
    <w:rsid w:val="00933320"/>
    <w:rsid w:val="009355DF"/>
    <w:rsid w:val="0093570C"/>
    <w:rsid w:val="00941EEF"/>
    <w:rsid w:val="00946AC9"/>
    <w:rsid w:val="0096616C"/>
    <w:rsid w:val="00971DDA"/>
    <w:rsid w:val="00974F1C"/>
    <w:rsid w:val="009764D9"/>
    <w:rsid w:val="009848E1"/>
    <w:rsid w:val="00984C3F"/>
    <w:rsid w:val="009858D6"/>
    <w:rsid w:val="009946DD"/>
    <w:rsid w:val="009A4057"/>
    <w:rsid w:val="009D3672"/>
    <w:rsid w:val="009E1339"/>
    <w:rsid w:val="009E492F"/>
    <w:rsid w:val="009F3353"/>
    <w:rsid w:val="009F685C"/>
    <w:rsid w:val="009F6D30"/>
    <w:rsid w:val="009F6DE1"/>
    <w:rsid w:val="009F709F"/>
    <w:rsid w:val="009F78ED"/>
    <w:rsid w:val="009F7FAC"/>
    <w:rsid w:val="00A132AB"/>
    <w:rsid w:val="00A22E0E"/>
    <w:rsid w:val="00A273CF"/>
    <w:rsid w:val="00A32E2C"/>
    <w:rsid w:val="00A40389"/>
    <w:rsid w:val="00A410BF"/>
    <w:rsid w:val="00A4159B"/>
    <w:rsid w:val="00A64D5A"/>
    <w:rsid w:val="00A7667C"/>
    <w:rsid w:val="00A7786F"/>
    <w:rsid w:val="00A85A44"/>
    <w:rsid w:val="00A94992"/>
    <w:rsid w:val="00A949EB"/>
    <w:rsid w:val="00A972F0"/>
    <w:rsid w:val="00AA4505"/>
    <w:rsid w:val="00AB309C"/>
    <w:rsid w:val="00AB4DE9"/>
    <w:rsid w:val="00AC65D1"/>
    <w:rsid w:val="00AC7C77"/>
    <w:rsid w:val="00AD103B"/>
    <w:rsid w:val="00AD1496"/>
    <w:rsid w:val="00AD259C"/>
    <w:rsid w:val="00AF13CD"/>
    <w:rsid w:val="00AF20C4"/>
    <w:rsid w:val="00B031AF"/>
    <w:rsid w:val="00B217A3"/>
    <w:rsid w:val="00B24097"/>
    <w:rsid w:val="00B24DC7"/>
    <w:rsid w:val="00B25A51"/>
    <w:rsid w:val="00B260A0"/>
    <w:rsid w:val="00B311F7"/>
    <w:rsid w:val="00B31FBB"/>
    <w:rsid w:val="00B412AC"/>
    <w:rsid w:val="00B433FD"/>
    <w:rsid w:val="00B45453"/>
    <w:rsid w:val="00B568A6"/>
    <w:rsid w:val="00B661D8"/>
    <w:rsid w:val="00B72E61"/>
    <w:rsid w:val="00B7384B"/>
    <w:rsid w:val="00BA4C50"/>
    <w:rsid w:val="00BA6B78"/>
    <w:rsid w:val="00BB6CC4"/>
    <w:rsid w:val="00BB7DCA"/>
    <w:rsid w:val="00BC2529"/>
    <w:rsid w:val="00BC3078"/>
    <w:rsid w:val="00BC548A"/>
    <w:rsid w:val="00BD1153"/>
    <w:rsid w:val="00BD1977"/>
    <w:rsid w:val="00BF000E"/>
    <w:rsid w:val="00BF179A"/>
    <w:rsid w:val="00C01053"/>
    <w:rsid w:val="00C01E84"/>
    <w:rsid w:val="00C02F68"/>
    <w:rsid w:val="00C05224"/>
    <w:rsid w:val="00C05EA5"/>
    <w:rsid w:val="00C107EC"/>
    <w:rsid w:val="00C17657"/>
    <w:rsid w:val="00C5232C"/>
    <w:rsid w:val="00C53E67"/>
    <w:rsid w:val="00C549D2"/>
    <w:rsid w:val="00C57258"/>
    <w:rsid w:val="00C639DA"/>
    <w:rsid w:val="00C84C6C"/>
    <w:rsid w:val="00C911F4"/>
    <w:rsid w:val="00C957FB"/>
    <w:rsid w:val="00C96255"/>
    <w:rsid w:val="00CA64AA"/>
    <w:rsid w:val="00CA6DC5"/>
    <w:rsid w:val="00CA7BE6"/>
    <w:rsid w:val="00CB522E"/>
    <w:rsid w:val="00CC47FE"/>
    <w:rsid w:val="00CD0079"/>
    <w:rsid w:val="00CD3ED2"/>
    <w:rsid w:val="00CD51EC"/>
    <w:rsid w:val="00CF1D5C"/>
    <w:rsid w:val="00D00289"/>
    <w:rsid w:val="00D0377E"/>
    <w:rsid w:val="00D24070"/>
    <w:rsid w:val="00D269FB"/>
    <w:rsid w:val="00D477B5"/>
    <w:rsid w:val="00D50A3C"/>
    <w:rsid w:val="00D53351"/>
    <w:rsid w:val="00D534BF"/>
    <w:rsid w:val="00D54FD2"/>
    <w:rsid w:val="00D5658D"/>
    <w:rsid w:val="00D63363"/>
    <w:rsid w:val="00D64344"/>
    <w:rsid w:val="00D6457B"/>
    <w:rsid w:val="00D71DB4"/>
    <w:rsid w:val="00D746AC"/>
    <w:rsid w:val="00D75DB4"/>
    <w:rsid w:val="00D9727B"/>
    <w:rsid w:val="00D9776B"/>
    <w:rsid w:val="00DA53A0"/>
    <w:rsid w:val="00DA542E"/>
    <w:rsid w:val="00DB3E68"/>
    <w:rsid w:val="00DB41B8"/>
    <w:rsid w:val="00DC4842"/>
    <w:rsid w:val="00DD6E5A"/>
    <w:rsid w:val="00DE2318"/>
    <w:rsid w:val="00DE599D"/>
    <w:rsid w:val="00DF27E3"/>
    <w:rsid w:val="00DF2D80"/>
    <w:rsid w:val="00E04B23"/>
    <w:rsid w:val="00E20F60"/>
    <w:rsid w:val="00E256EF"/>
    <w:rsid w:val="00E2724E"/>
    <w:rsid w:val="00E339AC"/>
    <w:rsid w:val="00E43DD8"/>
    <w:rsid w:val="00E51594"/>
    <w:rsid w:val="00E54157"/>
    <w:rsid w:val="00E55727"/>
    <w:rsid w:val="00E6031A"/>
    <w:rsid w:val="00E73AB3"/>
    <w:rsid w:val="00E875C5"/>
    <w:rsid w:val="00E9099E"/>
    <w:rsid w:val="00EA0A31"/>
    <w:rsid w:val="00EB43CA"/>
    <w:rsid w:val="00EB6606"/>
    <w:rsid w:val="00EC10F1"/>
    <w:rsid w:val="00EC1618"/>
    <w:rsid w:val="00EC31CE"/>
    <w:rsid w:val="00EC4312"/>
    <w:rsid w:val="00EC5410"/>
    <w:rsid w:val="00EE1242"/>
    <w:rsid w:val="00EE5442"/>
    <w:rsid w:val="00EF2AAE"/>
    <w:rsid w:val="00F03A56"/>
    <w:rsid w:val="00F1223A"/>
    <w:rsid w:val="00F250E1"/>
    <w:rsid w:val="00F26684"/>
    <w:rsid w:val="00F32B01"/>
    <w:rsid w:val="00F36291"/>
    <w:rsid w:val="00F4007E"/>
    <w:rsid w:val="00F4394B"/>
    <w:rsid w:val="00F5355A"/>
    <w:rsid w:val="00F54201"/>
    <w:rsid w:val="00F74492"/>
    <w:rsid w:val="00F776AE"/>
    <w:rsid w:val="00F862A3"/>
    <w:rsid w:val="00F87612"/>
    <w:rsid w:val="00F97B0A"/>
    <w:rsid w:val="00FA5D70"/>
    <w:rsid w:val="00FA7559"/>
    <w:rsid w:val="00FB0112"/>
    <w:rsid w:val="00FD1E46"/>
    <w:rsid w:val="00FD396E"/>
    <w:rsid w:val="00FE2D48"/>
    <w:rsid w:val="00FE5594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B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7C"/>
    <w:pPr>
      <w:ind w:left="720"/>
      <w:contextualSpacing/>
    </w:pPr>
  </w:style>
  <w:style w:type="paragraph" w:customStyle="1" w:styleId="ConsPlusNormal">
    <w:name w:val="ConsPlusNormal"/>
    <w:rsid w:val="009E4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E57"/>
  </w:style>
  <w:style w:type="paragraph" w:styleId="a6">
    <w:name w:val="footer"/>
    <w:basedOn w:val="a"/>
    <w:link w:val="a7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E57"/>
  </w:style>
  <w:style w:type="paragraph" w:styleId="a8">
    <w:name w:val="Balloon Text"/>
    <w:basedOn w:val="a"/>
    <w:link w:val="a9"/>
    <w:uiPriority w:val="99"/>
    <w:semiHidden/>
    <w:unhideWhenUsed/>
    <w:rsid w:val="00C0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5EA5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477B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477B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477B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77B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477B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02328"/>
    <w:rPr>
      <w:color w:val="0000FF"/>
      <w:u w:val="single"/>
    </w:rPr>
  </w:style>
  <w:style w:type="table" w:styleId="af0">
    <w:name w:val="Table Grid"/>
    <w:basedOn w:val="a1"/>
    <w:uiPriority w:val="59"/>
    <w:rsid w:val="007A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A21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7C"/>
    <w:pPr>
      <w:ind w:left="720"/>
      <w:contextualSpacing/>
    </w:pPr>
  </w:style>
  <w:style w:type="paragraph" w:customStyle="1" w:styleId="ConsPlusNormal">
    <w:name w:val="ConsPlusNormal"/>
    <w:rsid w:val="009E4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E57"/>
  </w:style>
  <w:style w:type="paragraph" w:styleId="a6">
    <w:name w:val="footer"/>
    <w:basedOn w:val="a"/>
    <w:link w:val="a7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E57"/>
  </w:style>
  <w:style w:type="paragraph" w:styleId="a8">
    <w:name w:val="Balloon Text"/>
    <w:basedOn w:val="a"/>
    <w:link w:val="a9"/>
    <w:uiPriority w:val="99"/>
    <w:semiHidden/>
    <w:unhideWhenUsed/>
    <w:rsid w:val="00C0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5EA5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477B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477B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477B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77B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477B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02328"/>
    <w:rPr>
      <w:color w:val="0000FF"/>
      <w:u w:val="single"/>
    </w:rPr>
  </w:style>
  <w:style w:type="table" w:styleId="af0">
    <w:name w:val="Table Grid"/>
    <w:basedOn w:val="a1"/>
    <w:uiPriority w:val="59"/>
    <w:rsid w:val="007A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A2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19C3-50C9-45B5-84B2-A2B06272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Елена Владимировна</dc:creator>
  <cp:lastModifiedBy>Людмила Александровна Карпушева</cp:lastModifiedBy>
  <cp:revision>3</cp:revision>
  <cp:lastPrinted>2024-02-05T09:10:00Z</cp:lastPrinted>
  <dcterms:created xsi:type="dcterms:W3CDTF">2024-03-12T07:42:00Z</dcterms:created>
  <dcterms:modified xsi:type="dcterms:W3CDTF">2024-03-12T07:43:00Z</dcterms:modified>
</cp:coreProperties>
</file>