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D62" w:rsidRPr="00CC4002" w:rsidRDefault="00760D62" w:rsidP="00760D62">
      <w:bookmarkStart w:id="0" w:name="_GoBack"/>
      <w:bookmarkEnd w:id="0"/>
    </w:p>
    <w:p w:rsidR="00760D62" w:rsidRPr="00CC4002" w:rsidRDefault="00760D62" w:rsidP="00760D62"/>
    <w:tbl>
      <w:tblPr>
        <w:tblW w:w="0" w:type="auto"/>
        <w:tblLook w:val="01E0" w:firstRow="1" w:lastRow="1" w:firstColumn="1" w:lastColumn="1" w:noHBand="0" w:noVBand="0"/>
      </w:tblPr>
      <w:tblGrid>
        <w:gridCol w:w="4514"/>
        <w:gridCol w:w="4556"/>
      </w:tblGrid>
      <w:tr w:rsidR="00760D62" w:rsidRPr="00CC4002" w:rsidTr="001F260C">
        <w:tc>
          <w:tcPr>
            <w:tcW w:w="4631" w:type="dxa"/>
          </w:tcPr>
          <w:p w:rsidR="00760D62" w:rsidRPr="00CC4002" w:rsidRDefault="00760D62" w:rsidP="001F260C">
            <w:pPr>
              <w:spacing w:line="276" w:lineRule="auto"/>
              <w:jc w:val="both"/>
              <w:rPr>
                <w:b/>
                <w:lang w:eastAsia="en-US"/>
              </w:rPr>
            </w:pPr>
          </w:p>
        </w:tc>
        <w:tc>
          <w:tcPr>
            <w:tcW w:w="4655" w:type="dxa"/>
            <w:hideMark/>
          </w:tcPr>
          <w:p w:rsidR="00760D62" w:rsidRPr="00CC4002" w:rsidRDefault="00760D62" w:rsidP="00B51CBD">
            <w:pPr>
              <w:spacing w:line="276" w:lineRule="auto"/>
              <w:jc w:val="right"/>
              <w:rPr>
                <w:lang w:eastAsia="en-US"/>
              </w:rPr>
            </w:pPr>
            <w:r w:rsidRPr="00CC4002">
              <w:rPr>
                <w:lang w:eastAsia="en-US"/>
              </w:rPr>
              <w:t xml:space="preserve">Проект № </w:t>
            </w:r>
            <w:r w:rsidR="00B51CBD">
              <w:rPr>
                <w:lang w:eastAsia="en-US"/>
              </w:rPr>
              <w:t>201</w:t>
            </w:r>
            <w:r w:rsidRPr="00CC4002">
              <w:rPr>
                <w:lang w:eastAsia="en-US"/>
              </w:rPr>
              <w:t xml:space="preserve">- </w:t>
            </w:r>
            <w:proofErr w:type="spellStart"/>
            <w:r w:rsidRPr="00CC4002">
              <w:rPr>
                <w:lang w:eastAsia="en-US"/>
              </w:rPr>
              <w:t>пр</w:t>
            </w:r>
            <w:proofErr w:type="spellEnd"/>
          </w:p>
        </w:tc>
      </w:tr>
      <w:tr w:rsidR="00760D62" w:rsidRPr="00CC4002" w:rsidTr="001F260C">
        <w:tc>
          <w:tcPr>
            <w:tcW w:w="4631" w:type="dxa"/>
          </w:tcPr>
          <w:p w:rsidR="00760D62" w:rsidRPr="00CC4002" w:rsidRDefault="00760D62" w:rsidP="001F260C">
            <w:pPr>
              <w:spacing w:line="276" w:lineRule="auto"/>
              <w:jc w:val="both"/>
              <w:rPr>
                <w:b/>
                <w:lang w:eastAsia="en-US"/>
              </w:rPr>
            </w:pPr>
          </w:p>
        </w:tc>
        <w:tc>
          <w:tcPr>
            <w:tcW w:w="4655" w:type="dxa"/>
            <w:hideMark/>
          </w:tcPr>
          <w:p w:rsidR="00760D62" w:rsidRPr="00CC4002" w:rsidRDefault="00760D62" w:rsidP="001F260C">
            <w:pPr>
              <w:rPr>
                <w:b/>
                <w:lang w:eastAsia="en-US"/>
              </w:rPr>
            </w:pPr>
          </w:p>
        </w:tc>
      </w:tr>
    </w:tbl>
    <w:p w:rsidR="00760D62" w:rsidRPr="00CC4002" w:rsidRDefault="00760D62" w:rsidP="00760D62">
      <w:pPr>
        <w:pStyle w:val="aa"/>
        <w:spacing w:after="600"/>
        <w:ind w:left="0" w:firstLine="0"/>
        <w:outlineLvl w:val="0"/>
        <w:rPr>
          <w:szCs w:val="24"/>
        </w:rPr>
      </w:pPr>
      <w:r w:rsidRPr="00CC4002">
        <w:rPr>
          <w:szCs w:val="24"/>
        </w:rPr>
        <w:t>ЗАКОН НЕНЕЦКОГО АВТОНОМНОГО ОКРУГА</w:t>
      </w:r>
    </w:p>
    <w:p w:rsidR="00760D62" w:rsidRPr="001555FA" w:rsidRDefault="00EE46A8" w:rsidP="00760D62">
      <w:pPr>
        <w:pStyle w:val="aa"/>
        <w:rPr>
          <w:rFonts w:eastAsiaTheme="minorHAnsi"/>
          <w:bCs/>
          <w:sz w:val="28"/>
          <w:szCs w:val="28"/>
          <w:lang w:eastAsia="en-US"/>
        </w:rPr>
      </w:pPr>
      <w:r>
        <w:rPr>
          <w:sz w:val="28"/>
          <w:szCs w:val="28"/>
        </w:rPr>
        <w:t>О внесении изменений</w:t>
      </w:r>
      <w:r w:rsidR="00760D62" w:rsidRPr="001555FA">
        <w:rPr>
          <w:sz w:val="28"/>
          <w:szCs w:val="28"/>
        </w:rPr>
        <w:t xml:space="preserve"> в закон</w:t>
      </w:r>
      <w:r w:rsidR="00760D62" w:rsidRPr="001555FA">
        <w:rPr>
          <w:rFonts w:eastAsiaTheme="minorHAnsi"/>
          <w:bCs/>
          <w:sz w:val="28"/>
          <w:szCs w:val="28"/>
          <w:lang w:eastAsia="en-US"/>
        </w:rPr>
        <w:t xml:space="preserve"> Ненецкого автономного округа </w:t>
      </w:r>
    </w:p>
    <w:p w:rsidR="00760D62" w:rsidRDefault="00760D62" w:rsidP="00760D62">
      <w:pPr>
        <w:pStyle w:val="aa"/>
        <w:rPr>
          <w:rFonts w:eastAsiaTheme="minorHAnsi"/>
          <w:bCs/>
          <w:sz w:val="28"/>
          <w:szCs w:val="28"/>
          <w:lang w:eastAsia="en-US"/>
        </w:rPr>
      </w:pPr>
      <w:r w:rsidRPr="001555FA">
        <w:rPr>
          <w:sz w:val="28"/>
          <w:szCs w:val="28"/>
        </w:rPr>
        <w:t>«</w:t>
      </w:r>
      <w:r w:rsidRPr="001555FA">
        <w:rPr>
          <w:rFonts w:eastAsiaTheme="minorHAnsi"/>
          <w:bCs/>
          <w:sz w:val="28"/>
          <w:szCs w:val="28"/>
          <w:lang w:eastAsia="en-US"/>
        </w:rPr>
        <w:t xml:space="preserve">О статусе депутата Собрания депутатов </w:t>
      </w:r>
    </w:p>
    <w:p w:rsidR="00760D62" w:rsidRPr="001555FA" w:rsidRDefault="00760D62" w:rsidP="00760D62">
      <w:pPr>
        <w:pStyle w:val="aa"/>
        <w:spacing w:after="600"/>
        <w:rPr>
          <w:rFonts w:eastAsiaTheme="minorHAnsi"/>
          <w:bCs/>
          <w:sz w:val="28"/>
          <w:szCs w:val="28"/>
          <w:lang w:eastAsia="en-US"/>
        </w:rPr>
      </w:pPr>
      <w:r w:rsidRPr="001555FA">
        <w:rPr>
          <w:rFonts w:eastAsiaTheme="minorHAnsi"/>
          <w:bCs/>
          <w:sz w:val="28"/>
          <w:szCs w:val="28"/>
          <w:lang w:eastAsia="en-US"/>
        </w:rPr>
        <w:t>Ненецкого автономного округа»</w:t>
      </w:r>
    </w:p>
    <w:p w:rsidR="00760D62" w:rsidRPr="00CC4002" w:rsidRDefault="00760D62" w:rsidP="00760D62">
      <w:pPr>
        <w:autoSpaceDE w:val="0"/>
        <w:autoSpaceDN w:val="0"/>
        <w:adjustRightInd w:val="0"/>
        <w:spacing w:after="600"/>
        <w:jc w:val="both"/>
      </w:pPr>
      <w:r w:rsidRPr="00CC4002">
        <w:t xml:space="preserve">Для принятия в первом чтении                                             </w:t>
      </w:r>
      <w:proofErr w:type="gramStart"/>
      <w:r w:rsidRPr="00CC4002">
        <w:t xml:space="preserve">   «</w:t>
      </w:r>
      <w:proofErr w:type="gramEnd"/>
      <w:r w:rsidRPr="00CC4002">
        <w:t>____»__________ 202</w:t>
      </w:r>
      <w:r>
        <w:t>6</w:t>
      </w:r>
      <w:r w:rsidRPr="00CC4002">
        <w:t xml:space="preserve"> года</w:t>
      </w:r>
    </w:p>
    <w:p w:rsidR="00760D62" w:rsidRPr="00CC4002" w:rsidRDefault="00760D62" w:rsidP="00760D62">
      <w:pPr>
        <w:pStyle w:val="a5"/>
        <w:ind w:firstLine="709"/>
        <w:rPr>
          <w:b/>
        </w:rPr>
      </w:pPr>
      <w:r w:rsidRPr="00CC4002">
        <w:rPr>
          <w:b/>
        </w:rPr>
        <w:t xml:space="preserve">Статья 1 </w:t>
      </w:r>
    </w:p>
    <w:p w:rsidR="00760D62" w:rsidRPr="00CC4002" w:rsidRDefault="00760D62" w:rsidP="00760D62">
      <w:pPr>
        <w:pStyle w:val="a5"/>
        <w:ind w:firstLine="709"/>
      </w:pPr>
    </w:p>
    <w:p w:rsidR="00EE46A8" w:rsidRDefault="00760D62" w:rsidP="00760D62">
      <w:pPr>
        <w:autoSpaceDE w:val="0"/>
        <w:autoSpaceDN w:val="0"/>
        <w:adjustRightInd w:val="0"/>
        <w:ind w:firstLine="709"/>
        <w:jc w:val="both"/>
        <w:rPr>
          <w:rFonts w:eastAsiaTheme="minorHAnsi"/>
          <w:lang w:eastAsia="en-US"/>
        </w:rPr>
      </w:pPr>
      <w:r w:rsidRPr="00CC4002">
        <w:t xml:space="preserve">Внести в закон Ненецкого автономного округа от 10 января 1996 </w:t>
      </w:r>
      <w:r w:rsidRPr="00CC4002">
        <w:rPr>
          <w:rFonts w:eastAsiaTheme="minorHAnsi"/>
          <w:lang w:eastAsia="en-US"/>
        </w:rPr>
        <w:t>года № 15-оз «О статусе депутата Собрания депутатов Ненецкого автономного округа»</w:t>
      </w:r>
      <w:r>
        <w:rPr>
          <w:rFonts w:eastAsiaTheme="minorHAnsi"/>
          <w:lang w:eastAsia="en-US"/>
        </w:rPr>
        <w:t xml:space="preserve"> (в редакции закона округа от 1</w:t>
      </w:r>
      <w:r w:rsidR="00073A03">
        <w:rPr>
          <w:rFonts w:eastAsiaTheme="minorHAnsi"/>
          <w:lang w:eastAsia="en-US"/>
        </w:rPr>
        <w:t>7</w:t>
      </w:r>
      <w:r w:rsidRPr="00CC4002">
        <w:rPr>
          <w:rFonts w:eastAsiaTheme="minorHAnsi"/>
          <w:lang w:eastAsia="en-US"/>
        </w:rPr>
        <w:t xml:space="preserve"> </w:t>
      </w:r>
      <w:r w:rsidR="00073A03">
        <w:rPr>
          <w:rFonts w:eastAsiaTheme="minorHAnsi"/>
          <w:lang w:eastAsia="en-US"/>
        </w:rPr>
        <w:t>февраля</w:t>
      </w:r>
      <w:r w:rsidRPr="00CC4002">
        <w:rPr>
          <w:rFonts w:eastAsiaTheme="minorHAnsi"/>
          <w:lang w:eastAsia="en-US"/>
        </w:rPr>
        <w:t xml:space="preserve"> 202</w:t>
      </w:r>
      <w:r w:rsidR="00073A03">
        <w:rPr>
          <w:rFonts w:eastAsiaTheme="minorHAnsi"/>
          <w:lang w:eastAsia="en-US"/>
        </w:rPr>
        <w:t>6</w:t>
      </w:r>
      <w:r w:rsidRPr="00CC4002">
        <w:rPr>
          <w:rFonts w:eastAsiaTheme="minorHAnsi"/>
          <w:lang w:eastAsia="en-US"/>
        </w:rPr>
        <w:t xml:space="preserve"> года № </w:t>
      </w:r>
      <w:r>
        <w:rPr>
          <w:rFonts w:eastAsiaTheme="minorHAnsi"/>
          <w:lang w:eastAsia="en-US"/>
        </w:rPr>
        <w:t>1</w:t>
      </w:r>
      <w:r w:rsidR="00073A03">
        <w:rPr>
          <w:rFonts w:eastAsiaTheme="minorHAnsi"/>
          <w:lang w:eastAsia="en-US"/>
        </w:rPr>
        <w:t>67</w:t>
      </w:r>
      <w:r w:rsidRPr="00CC4002">
        <w:rPr>
          <w:rFonts w:eastAsiaTheme="minorHAnsi"/>
          <w:lang w:eastAsia="en-US"/>
        </w:rPr>
        <w:t xml:space="preserve">-оз) </w:t>
      </w:r>
      <w:r w:rsidR="00EE46A8">
        <w:rPr>
          <w:rFonts w:eastAsiaTheme="minorHAnsi"/>
          <w:lang w:eastAsia="en-US"/>
        </w:rPr>
        <w:t xml:space="preserve">следующие изменения: </w:t>
      </w:r>
    </w:p>
    <w:p w:rsidR="00EE46A8" w:rsidRDefault="00EE46A8" w:rsidP="00760D62">
      <w:pPr>
        <w:autoSpaceDE w:val="0"/>
        <w:autoSpaceDN w:val="0"/>
        <w:adjustRightInd w:val="0"/>
        <w:ind w:firstLine="709"/>
        <w:jc w:val="both"/>
        <w:rPr>
          <w:rFonts w:eastAsiaTheme="minorHAnsi"/>
          <w:lang w:eastAsia="en-US"/>
        </w:rPr>
      </w:pPr>
    </w:p>
    <w:p w:rsidR="00760D62" w:rsidRDefault="00EE46A8" w:rsidP="00760D62">
      <w:pPr>
        <w:autoSpaceDE w:val="0"/>
        <w:autoSpaceDN w:val="0"/>
        <w:adjustRightInd w:val="0"/>
        <w:ind w:firstLine="709"/>
        <w:jc w:val="both"/>
        <w:rPr>
          <w:rFonts w:eastAsiaTheme="minorHAnsi"/>
          <w:lang w:eastAsia="en-US"/>
        </w:rPr>
      </w:pPr>
      <w:r>
        <w:rPr>
          <w:rFonts w:eastAsiaTheme="minorHAnsi"/>
          <w:lang w:eastAsia="en-US"/>
        </w:rPr>
        <w:t>1) дополнить</w:t>
      </w:r>
      <w:r w:rsidR="001C51A9">
        <w:rPr>
          <w:rFonts w:eastAsiaTheme="minorHAnsi"/>
          <w:lang w:eastAsia="en-US"/>
        </w:rPr>
        <w:t xml:space="preserve"> статьей 3.2</w:t>
      </w:r>
      <w:r w:rsidR="00073A03">
        <w:rPr>
          <w:rFonts w:eastAsiaTheme="minorHAnsi"/>
          <w:lang w:eastAsia="en-US"/>
        </w:rPr>
        <w:t xml:space="preserve"> следующего содержания:</w:t>
      </w:r>
    </w:p>
    <w:p w:rsidR="00073A03" w:rsidRPr="00CC4002" w:rsidRDefault="00073A03" w:rsidP="00760D62">
      <w:pPr>
        <w:autoSpaceDE w:val="0"/>
        <w:autoSpaceDN w:val="0"/>
        <w:adjustRightInd w:val="0"/>
        <w:ind w:firstLine="709"/>
        <w:jc w:val="both"/>
        <w:rPr>
          <w:rFonts w:eastAsiaTheme="minorHAnsi"/>
          <w:lang w:eastAsia="en-US"/>
        </w:rPr>
      </w:pPr>
    </w:p>
    <w:p w:rsidR="00073A03" w:rsidRDefault="001C51A9" w:rsidP="00073A03">
      <w:pPr>
        <w:ind w:firstLine="709"/>
        <w:jc w:val="both"/>
        <w:rPr>
          <w:b/>
        </w:rPr>
      </w:pPr>
      <w:r>
        <w:t>«Статья 3.2</w:t>
      </w:r>
      <w:r w:rsidR="00073A03">
        <w:t xml:space="preserve">. </w:t>
      </w:r>
      <w:r w:rsidR="00073A03">
        <w:rPr>
          <w:b/>
        </w:rPr>
        <w:t>Совмещение сенатором Российской Федерации осуществления полномочий сенатора Российской Федерации и депутата Собрания депутатов</w:t>
      </w:r>
    </w:p>
    <w:p w:rsidR="00073A03" w:rsidRDefault="00073A03" w:rsidP="00073A03">
      <w:pPr>
        <w:ind w:firstLine="709"/>
        <w:jc w:val="both"/>
      </w:pPr>
    </w:p>
    <w:p w:rsidR="00073A03" w:rsidRDefault="00073A03" w:rsidP="00073A03">
      <w:pPr>
        <w:pStyle w:val="a6"/>
        <w:spacing w:before="0" w:beforeAutospacing="0" w:after="0" w:afterAutospacing="0" w:line="288" w:lineRule="atLeast"/>
        <w:ind w:firstLine="709"/>
        <w:jc w:val="both"/>
      </w:pPr>
      <w:r>
        <w:t>Сенатор Российской Федерации - представитель от Ненецкого автономного округа, избранный депутатом Собрания депутатов нового созыва, до принятия Собранием депутатов нового созыва решения о наделении полномочиями сенатора Российской Федерации - представителя от Собрания депутатов Ненецкого автономного округа в соответствии со статьёй 4 Федерального закона от 22 декабря 2020 года № 439-ФЗ «О порядке формирования Совета Федерации Федерального Собрания Российской Федерации» (далее – Федеральный закон от 22 декабря 2020 года № 439-ФЗ) вправе совмещать осуществление полномочий сенатора Российской Федерации - представителя от Ненецкого автономного округа и депутата Собрания депутатов.</w:t>
      </w:r>
    </w:p>
    <w:p w:rsidR="00073A03" w:rsidRDefault="00073A03" w:rsidP="00073A03">
      <w:pPr>
        <w:pStyle w:val="a6"/>
        <w:spacing w:before="0" w:beforeAutospacing="0" w:after="0" w:afterAutospacing="0" w:line="288" w:lineRule="atLeast"/>
        <w:ind w:firstLine="709"/>
        <w:jc w:val="both"/>
      </w:pPr>
      <w:r>
        <w:t>Полномочия депутата Собрания осуществляются сенатором Российской Федерации, совмещающим в соответствии с Федеральным законом от 22 декабря 2</w:t>
      </w:r>
      <w:r w:rsidR="002C286A">
        <w:t xml:space="preserve">020 года № 439-ФЗ </w:t>
      </w:r>
      <w:r>
        <w:t>осуществление полномочий сенатора Российской Федерации и депутата Собрания, без отрыва от основной деятельности в Совете Федерации Федерального Собрания Российской Фед</w:t>
      </w:r>
      <w:r w:rsidR="00EE46A8">
        <w:t>ерации.»;</w:t>
      </w:r>
    </w:p>
    <w:p w:rsidR="00EE46A8" w:rsidRDefault="00EE46A8" w:rsidP="00073A03">
      <w:pPr>
        <w:pStyle w:val="a6"/>
        <w:spacing w:before="0" w:beforeAutospacing="0" w:after="0" w:afterAutospacing="0" w:line="288" w:lineRule="atLeast"/>
        <w:ind w:firstLine="709"/>
        <w:jc w:val="both"/>
      </w:pPr>
    </w:p>
    <w:p w:rsidR="00EE46A8" w:rsidRPr="00EE46A8" w:rsidRDefault="00EE46A8" w:rsidP="00EE46A8">
      <w:pPr>
        <w:pStyle w:val="a6"/>
        <w:spacing w:before="0" w:beforeAutospacing="0" w:after="0" w:afterAutospacing="0" w:line="288" w:lineRule="atLeast"/>
        <w:ind w:firstLine="708"/>
        <w:jc w:val="both"/>
      </w:pPr>
      <w:r>
        <w:rPr>
          <w:rFonts w:eastAsiaTheme="minorHAnsi"/>
          <w:lang w:eastAsia="en-US"/>
        </w:rPr>
        <w:t>2) во втором предложении абзаца второго части 10.1 статьи 6.2 слова «</w:t>
      </w:r>
      <w:r w:rsidRPr="00EE46A8">
        <w:t>заключения, содержащего предложение</w:t>
      </w:r>
      <w:r>
        <w:t>» заменить словом «предложения».</w:t>
      </w:r>
    </w:p>
    <w:p w:rsidR="00EE46A8" w:rsidRDefault="00EE46A8" w:rsidP="00EE46A8">
      <w:pPr>
        <w:autoSpaceDE w:val="0"/>
        <w:autoSpaceDN w:val="0"/>
        <w:adjustRightInd w:val="0"/>
        <w:ind w:firstLine="709"/>
        <w:jc w:val="both"/>
        <w:rPr>
          <w:rFonts w:eastAsiaTheme="minorHAnsi"/>
          <w:lang w:eastAsia="en-US"/>
        </w:rPr>
      </w:pPr>
    </w:p>
    <w:p w:rsidR="00760D62" w:rsidRPr="003C4552" w:rsidRDefault="00760D62" w:rsidP="00760D62">
      <w:pPr>
        <w:autoSpaceDE w:val="0"/>
        <w:autoSpaceDN w:val="0"/>
        <w:adjustRightInd w:val="0"/>
        <w:jc w:val="both"/>
      </w:pPr>
    </w:p>
    <w:p w:rsidR="00760D62" w:rsidRPr="00CC4002" w:rsidRDefault="00760D62" w:rsidP="00760D62">
      <w:pPr>
        <w:autoSpaceDE w:val="0"/>
        <w:autoSpaceDN w:val="0"/>
        <w:adjustRightInd w:val="0"/>
        <w:ind w:firstLine="709"/>
        <w:jc w:val="both"/>
        <w:rPr>
          <w:b/>
        </w:rPr>
      </w:pPr>
      <w:r w:rsidRPr="00CC4002">
        <w:rPr>
          <w:b/>
        </w:rPr>
        <w:t xml:space="preserve">Статья </w:t>
      </w:r>
      <w:r>
        <w:rPr>
          <w:b/>
        </w:rPr>
        <w:t>2</w:t>
      </w:r>
    </w:p>
    <w:p w:rsidR="00760D62" w:rsidRPr="00CC4002" w:rsidRDefault="00760D62" w:rsidP="00760D62">
      <w:pPr>
        <w:autoSpaceDE w:val="0"/>
        <w:autoSpaceDN w:val="0"/>
        <w:adjustRightInd w:val="0"/>
        <w:ind w:firstLine="709"/>
        <w:jc w:val="both"/>
        <w:rPr>
          <w:b/>
        </w:rPr>
      </w:pPr>
    </w:p>
    <w:p w:rsidR="00760D62" w:rsidRDefault="00760D62" w:rsidP="00760D62">
      <w:pPr>
        <w:autoSpaceDE w:val="0"/>
        <w:autoSpaceDN w:val="0"/>
        <w:adjustRightInd w:val="0"/>
        <w:ind w:firstLine="709"/>
        <w:jc w:val="both"/>
        <w:rPr>
          <w:rFonts w:eastAsiaTheme="minorHAnsi"/>
          <w:lang w:eastAsia="en-US"/>
        </w:rPr>
      </w:pPr>
      <w:r w:rsidRPr="00CC4002">
        <w:rPr>
          <w:rFonts w:eastAsiaTheme="minorHAnsi"/>
          <w:lang w:eastAsia="en-US"/>
        </w:rPr>
        <w:t>Настоящий закон</w:t>
      </w:r>
      <w:r>
        <w:rPr>
          <w:rFonts w:eastAsiaTheme="minorHAnsi"/>
          <w:lang w:eastAsia="en-US"/>
        </w:rPr>
        <w:t xml:space="preserve"> вступает в силу со дня его официального опубликования.</w:t>
      </w:r>
    </w:p>
    <w:p w:rsidR="00760D62" w:rsidRDefault="00760D62" w:rsidP="00760D62">
      <w:pPr>
        <w:autoSpaceDE w:val="0"/>
        <w:autoSpaceDN w:val="0"/>
        <w:adjustRightInd w:val="0"/>
        <w:ind w:firstLine="709"/>
        <w:jc w:val="both"/>
        <w:rPr>
          <w:rFonts w:eastAsiaTheme="minorHAnsi"/>
          <w:lang w:eastAsia="en-US"/>
        </w:rPr>
      </w:pPr>
    </w:p>
    <w:p w:rsidR="00760D62" w:rsidRDefault="00760D62" w:rsidP="00760D62">
      <w:pPr>
        <w:autoSpaceDE w:val="0"/>
        <w:autoSpaceDN w:val="0"/>
        <w:adjustRightInd w:val="0"/>
        <w:ind w:firstLine="709"/>
        <w:jc w:val="both"/>
        <w:rPr>
          <w:rFonts w:eastAsiaTheme="minorHAnsi"/>
          <w:lang w:eastAsia="en-US"/>
        </w:rPr>
      </w:pPr>
    </w:p>
    <w:p w:rsidR="00760D62" w:rsidRDefault="00760D62" w:rsidP="00760D62">
      <w:pPr>
        <w:autoSpaceDE w:val="0"/>
        <w:autoSpaceDN w:val="0"/>
        <w:adjustRightInd w:val="0"/>
        <w:ind w:firstLine="709"/>
        <w:jc w:val="both"/>
        <w:rPr>
          <w:rFonts w:eastAsiaTheme="minorHAnsi"/>
          <w:lang w:eastAsia="en-US"/>
        </w:rPr>
      </w:pPr>
    </w:p>
    <w:tbl>
      <w:tblPr>
        <w:tblStyle w:val="ac"/>
        <w:tblW w:w="93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53"/>
      </w:tblGrid>
      <w:tr w:rsidR="00760D62" w:rsidRPr="00CC4002" w:rsidTr="001F260C">
        <w:tc>
          <w:tcPr>
            <w:tcW w:w="4077" w:type="dxa"/>
            <w:hideMark/>
          </w:tcPr>
          <w:p w:rsidR="00760D62" w:rsidRPr="00CC4002" w:rsidRDefault="00760D62" w:rsidP="001F260C">
            <w:pPr>
              <w:autoSpaceDE w:val="0"/>
              <w:autoSpaceDN w:val="0"/>
              <w:adjustRightInd w:val="0"/>
              <w:rPr>
                <w:rFonts w:eastAsiaTheme="minorHAnsi"/>
                <w:b/>
                <w:lang w:eastAsia="en-US"/>
              </w:rPr>
            </w:pPr>
            <w:r w:rsidRPr="00CC4002">
              <w:rPr>
                <w:rFonts w:eastAsiaTheme="minorHAnsi"/>
                <w:b/>
                <w:lang w:eastAsia="en-US"/>
              </w:rPr>
              <w:lastRenderedPageBreak/>
              <w:t>Председатель Собрания депутатов</w:t>
            </w:r>
          </w:p>
          <w:p w:rsidR="00760D62" w:rsidRPr="00CC4002" w:rsidRDefault="00760D62" w:rsidP="001F260C">
            <w:pPr>
              <w:autoSpaceDE w:val="0"/>
              <w:autoSpaceDN w:val="0"/>
              <w:adjustRightInd w:val="0"/>
              <w:spacing w:after="1000"/>
              <w:rPr>
                <w:rFonts w:eastAsiaTheme="minorHAnsi"/>
                <w:b/>
                <w:lang w:eastAsia="en-US"/>
              </w:rPr>
            </w:pPr>
            <w:r w:rsidRPr="00CC4002">
              <w:rPr>
                <w:rFonts w:eastAsiaTheme="minorHAnsi"/>
                <w:b/>
                <w:lang w:eastAsia="en-US"/>
              </w:rPr>
              <w:t>Ненецкого автономного округа</w:t>
            </w:r>
          </w:p>
          <w:p w:rsidR="00760D62" w:rsidRPr="00CC4002" w:rsidRDefault="00760D62" w:rsidP="001F260C">
            <w:pPr>
              <w:autoSpaceDE w:val="0"/>
              <w:autoSpaceDN w:val="0"/>
              <w:adjustRightInd w:val="0"/>
              <w:jc w:val="right"/>
              <w:rPr>
                <w:rFonts w:eastAsiaTheme="minorHAnsi"/>
                <w:b/>
                <w:lang w:eastAsia="en-US"/>
              </w:rPr>
            </w:pPr>
            <w:r w:rsidRPr="00CC4002">
              <w:rPr>
                <w:rFonts w:eastAsiaTheme="minorHAnsi"/>
                <w:b/>
                <w:lang w:eastAsia="en-US"/>
              </w:rPr>
              <w:t>А.П. Чурсанов</w:t>
            </w:r>
          </w:p>
        </w:tc>
        <w:tc>
          <w:tcPr>
            <w:tcW w:w="993" w:type="dxa"/>
          </w:tcPr>
          <w:p w:rsidR="00760D62" w:rsidRPr="00CC4002" w:rsidRDefault="00760D62" w:rsidP="001F260C">
            <w:pPr>
              <w:autoSpaceDE w:val="0"/>
              <w:autoSpaceDN w:val="0"/>
              <w:adjustRightInd w:val="0"/>
              <w:spacing w:after="1000"/>
              <w:jc w:val="both"/>
              <w:rPr>
                <w:rFonts w:eastAsiaTheme="minorHAnsi"/>
                <w:b/>
                <w:lang w:eastAsia="en-US"/>
              </w:rPr>
            </w:pPr>
          </w:p>
        </w:tc>
        <w:tc>
          <w:tcPr>
            <w:tcW w:w="4253" w:type="dxa"/>
            <w:hideMark/>
          </w:tcPr>
          <w:p w:rsidR="00760D62" w:rsidRPr="00CC4002" w:rsidRDefault="00760D62" w:rsidP="001F260C">
            <w:pPr>
              <w:autoSpaceDE w:val="0"/>
              <w:autoSpaceDN w:val="0"/>
              <w:adjustRightInd w:val="0"/>
              <w:rPr>
                <w:rFonts w:eastAsiaTheme="minorHAnsi"/>
                <w:b/>
                <w:lang w:eastAsia="en-US"/>
              </w:rPr>
            </w:pPr>
            <w:r w:rsidRPr="00CC4002">
              <w:rPr>
                <w:rFonts w:eastAsiaTheme="minorHAnsi"/>
                <w:b/>
                <w:lang w:eastAsia="en-US"/>
              </w:rPr>
              <w:t xml:space="preserve">Губернатор </w:t>
            </w:r>
          </w:p>
          <w:p w:rsidR="00760D62" w:rsidRPr="00CC4002" w:rsidRDefault="00760D62" w:rsidP="001F260C">
            <w:pPr>
              <w:autoSpaceDE w:val="0"/>
              <w:autoSpaceDN w:val="0"/>
              <w:adjustRightInd w:val="0"/>
              <w:spacing w:after="1000"/>
              <w:rPr>
                <w:rFonts w:eastAsiaTheme="minorHAnsi"/>
                <w:b/>
                <w:lang w:eastAsia="en-US"/>
              </w:rPr>
            </w:pPr>
            <w:r w:rsidRPr="00CC4002">
              <w:rPr>
                <w:rFonts w:eastAsiaTheme="minorHAnsi"/>
                <w:b/>
                <w:lang w:eastAsia="en-US"/>
              </w:rPr>
              <w:t>Ненецкого автономного округа</w:t>
            </w:r>
          </w:p>
          <w:p w:rsidR="00760D62" w:rsidRPr="00CC4002" w:rsidRDefault="00760D62" w:rsidP="001F260C">
            <w:pPr>
              <w:autoSpaceDE w:val="0"/>
              <w:autoSpaceDN w:val="0"/>
              <w:adjustRightInd w:val="0"/>
              <w:jc w:val="right"/>
              <w:rPr>
                <w:rFonts w:eastAsiaTheme="minorHAnsi"/>
                <w:b/>
                <w:lang w:eastAsia="en-US"/>
              </w:rPr>
            </w:pPr>
            <w:r w:rsidRPr="00CC4002">
              <w:rPr>
                <w:rFonts w:eastAsiaTheme="minorHAnsi"/>
                <w:b/>
                <w:lang w:eastAsia="en-US"/>
              </w:rPr>
              <w:t xml:space="preserve">И.А. </w:t>
            </w:r>
            <w:proofErr w:type="spellStart"/>
            <w:r w:rsidRPr="00CC4002">
              <w:rPr>
                <w:rFonts w:eastAsiaTheme="minorHAnsi"/>
                <w:b/>
                <w:lang w:eastAsia="en-US"/>
              </w:rPr>
              <w:t>Гехт</w:t>
            </w:r>
            <w:proofErr w:type="spellEnd"/>
          </w:p>
        </w:tc>
      </w:tr>
    </w:tbl>
    <w:p w:rsidR="00760D62" w:rsidRPr="00CC4002" w:rsidRDefault="00760D62" w:rsidP="00760D62">
      <w:pPr>
        <w:spacing w:before="1000"/>
      </w:pPr>
      <w:r w:rsidRPr="00CC4002">
        <w:t>г. Нарьян-Мар</w:t>
      </w:r>
    </w:p>
    <w:p w:rsidR="00760D62" w:rsidRPr="00CC4002" w:rsidRDefault="00760D62" w:rsidP="00760D62">
      <w:r>
        <w:t>«____» ______________ 2026</w:t>
      </w:r>
      <w:r w:rsidRPr="00CC4002">
        <w:t xml:space="preserve"> года</w:t>
      </w:r>
    </w:p>
    <w:p w:rsidR="00760D62" w:rsidRPr="00CC4002" w:rsidRDefault="00760D62" w:rsidP="00760D62">
      <w:r w:rsidRPr="00CC4002">
        <w:t xml:space="preserve"> № ____-</w:t>
      </w:r>
      <w:proofErr w:type="spellStart"/>
      <w:r w:rsidRPr="00CC4002">
        <w:t>оз</w:t>
      </w:r>
      <w:proofErr w:type="spellEnd"/>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Pr>
        <w:pStyle w:val="12"/>
        <w:spacing w:before="0"/>
        <w:rPr>
          <w:sz w:val="24"/>
        </w:rPr>
      </w:pPr>
    </w:p>
    <w:p w:rsidR="00760D62" w:rsidRDefault="00760D62" w:rsidP="00760D62"/>
    <w:p w:rsidR="00760D62" w:rsidRDefault="00760D62" w:rsidP="00760D62"/>
    <w:p w:rsidR="00760D62" w:rsidRDefault="00760D62" w:rsidP="00760D62"/>
    <w:p w:rsidR="00760D62" w:rsidRDefault="00760D62" w:rsidP="00760D62"/>
    <w:p w:rsidR="00760D62" w:rsidRDefault="00760D62" w:rsidP="00760D62"/>
    <w:p w:rsidR="00760D62" w:rsidRDefault="00760D62" w:rsidP="00760D62"/>
    <w:p w:rsidR="00760D62" w:rsidRDefault="00760D62" w:rsidP="00760D62"/>
    <w:p w:rsidR="00760D62" w:rsidRDefault="00760D62" w:rsidP="00760D62"/>
    <w:p w:rsidR="00760D62" w:rsidRDefault="00760D62" w:rsidP="00760D62"/>
    <w:p w:rsidR="00760D62" w:rsidRDefault="00760D62" w:rsidP="00760D62"/>
    <w:p w:rsidR="00760D62" w:rsidRPr="00B035C2" w:rsidRDefault="00760D62" w:rsidP="00760D62"/>
    <w:p w:rsidR="00760D62" w:rsidRDefault="00760D62" w:rsidP="00760D62">
      <w:pPr>
        <w:pStyle w:val="12"/>
        <w:spacing w:before="0"/>
        <w:rPr>
          <w:sz w:val="24"/>
        </w:rPr>
      </w:pPr>
    </w:p>
    <w:p w:rsidR="00073A03" w:rsidRDefault="00073A03" w:rsidP="00073A03"/>
    <w:p w:rsidR="00073A03" w:rsidRDefault="00073A03" w:rsidP="00073A03"/>
    <w:p w:rsidR="00073A03" w:rsidRDefault="00073A03" w:rsidP="00073A03"/>
    <w:p w:rsidR="00073A03" w:rsidRDefault="00073A03" w:rsidP="00073A03"/>
    <w:p w:rsidR="00073A03" w:rsidRDefault="00073A03" w:rsidP="00073A03"/>
    <w:p w:rsidR="00760D62" w:rsidRPr="00CC4002" w:rsidRDefault="00760D62" w:rsidP="00760D62">
      <w:pPr>
        <w:pStyle w:val="12"/>
        <w:spacing w:before="0"/>
        <w:rPr>
          <w:sz w:val="24"/>
        </w:rPr>
      </w:pPr>
      <w:r w:rsidRPr="00CC4002">
        <w:rPr>
          <w:sz w:val="24"/>
        </w:rPr>
        <w:t>ПОЯСНИТЕЛЬНАЯ ЗАПИСКА</w:t>
      </w:r>
    </w:p>
    <w:p w:rsidR="00760D62" w:rsidRPr="00CC4002" w:rsidRDefault="00760D62" w:rsidP="00760D62">
      <w:pPr>
        <w:pStyle w:val="12"/>
        <w:spacing w:before="0"/>
        <w:rPr>
          <w:sz w:val="24"/>
        </w:rPr>
      </w:pPr>
    </w:p>
    <w:p w:rsidR="00760D62" w:rsidRPr="00CC4002" w:rsidRDefault="00760D62" w:rsidP="00760D62">
      <w:pPr>
        <w:pStyle w:val="12"/>
        <w:spacing w:before="0" w:after="120" w:line="240" w:lineRule="exact"/>
        <w:rPr>
          <w:sz w:val="24"/>
        </w:rPr>
      </w:pPr>
      <w:r w:rsidRPr="00CC4002">
        <w:rPr>
          <w:sz w:val="24"/>
        </w:rPr>
        <w:t>к проекту закона Ненецкого автономного округа «О внесении изменени</w:t>
      </w:r>
      <w:r w:rsidR="00EE46A8">
        <w:rPr>
          <w:sz w:val="24"/>
        </w:rPr>
        <w:t>й</w:t>
      </w:r>
      <w:r w:rsidRPr="00CC4002">
        <w:rPr>
          <w:sz w:val="24"/>
        </w:rPr>
        <w:t xml:space="preserve"> в </w:t>
      </w:r>
      <w:r>
        <w:rPr>
          <w:sz w:val="24"/>
        </w:rPr>
        <w:t>закон Ненецкого автономного округа «О статусе депутата Собрания депутатов Ненецкого автономного округа</w:t>
      </w:r>
      <w:r w:rsidRPr="00CC4002">
        <w:rPr>
          <w:sz w:val="24"/>
        </w:rPr>
        <w:t>»</w:t>
      </w:r>
    </w:p>
    <w:p w:rsidR="00760D62" w:rsidRPr="00CC4002" w:rsidRDefault="00760D62" w:rsidP="00760D62">
      <w:pPr>
        <w:ind w:firstLine="720"/>
        <w:jc w:val="both"/>
      </w:pPr>
      <w:r w:rsidRPr="00CC4002">
        <w:t>Субъект законодательной инициативы: депутаты Собрания депутатов Ненецкого автономного округа.</w:t>
      </w:r>
    </w:p>
    <w:p w:rsidR="00760D62" w:rsidRPr="00427AAF" w:rsidRDefault="00760D62" w:rsidP="00760D62">
      <w:pPr>
        <w:spacing w:after="120"/>
        <w:ind w:firstLine="720"/>
        <w:jc w:val="both"/>
      </w:pPr>
      <w:r w:rsidRPr="00CC4002">
        <w:t xml:space="preserve">Разработчики законопроекта: депутаты Собрания депутатов Ненецкого автономного округа, экспертно-правовое управление аппарата Собрания депутатов Ненецкого </w:t>
      </w:r>
      <w:r w:rsidRPr="00427AAF">
        <w:t>автономного округа.</w:t>
      </w:r>
    </w:p>
    <w:p w:rsidR="00EE46A8" w:rsidRDefault="00760D62" w:rsidP="00073A03">
      <w:pPr>
        <w:autoSpaceDE w:val="0"/>
        <w:autoSpaceDN w:val="0"/>
        <w:adjustRightInd w:val="0"/>
        <w:ind w:firstLine="708"/>
        <w:jc w:val="both"/>
        <w:rPr>
          <w:rFonts w:eastAsiaTheme="minorHAnsi"/>
          <w:lang w:eastAsia="en-US"/>
        </w:rPr>
      </w:pPr>
      <w:r w:rsidRPr="00427AAF">
        <w:rPr>
          <w:spacing w:val="-9"/>
        </w:rPr>
        <w:t xml:space="preserve">Представленным законопроектом предлагается внести в закон округа </w:t>
      </w:r>
      <w:r w:rsidRPr="00427AAF">
        <w:t xml:space="preserve">от 10.01.1996 </w:t>
      </w:r>
      <w:r w:rsidR="00073A03">
        <w:t xml:space="preserve">                   </w:t>
      </w:r>
      <w:r w:rsidRPr="00427AAF">
        <w:rPr>
          <w:rFonts w:eastAsiaTheme="minorHAnsi"/>
          <w:lang w:eastAsia="en-US"/>
        </w:rPr>
        <w:t>№ 15-оз «О статусе депутата Собрания депутатов</w:t>
      </w:r>
      <w:r w:rsidR="001C51A9">
        <w:rPr>
          <w:rFonts w:eastAsiaTheme="minorHAnsi"/>
          <w:lang w:eastAsia="en-US"/>
        </w:rPr>
        <w:t xml:space="preserve"> Ненецкого автономного округа» </w:t>
      </w:r>
      <w:r w:rsidR="00073A03">
        <w:rPr>
          <w:rFonts w:eastAsiaTheme="minorHAnsi"/>
          <w:lang w:eastAsia="en-US"/>
        </w:rPr>
        <w:t>изменени</w:t>
      </w:r>
      <w:r w:rsidR="00EE46A8">
        <w:rPr>
          <w:rFonts w:eastAsiaTheme="minorHAnsi"/>
          <w:lang w:eastAsia="en-US"/>
        </w:rPr>
        <w:t>я:</w:t>
      </w:r>
    </w:p>
    <w:p w:rsidR="00073A03" w:rsidRDefault="00EE46A8" w:rsidP="00073A03">
      <w:pPr>
        <w:autoSpaceDE w:val="0"/>
        <w:autoSpaceDN w:val="0"/>
        <w:adjustRightInd w:val="0"/>
        <w:ind w:firstLine="708"/>
        <w:jc w:val="both"/>
      </w:pPr>
      <w:r>
        <w:rPr>
          <w:rFonts w:eastAsiaTheme="minorHAnsi"/>
          <w:lang w:eastAsia="en-US"/>
        </w:rPr>
        <w:t xml:space="preserve">1) </w:t>
      </w:r>
      <w:r w:rsidR="00073A03">
        <w:rPr>
          <w:rFonts w:eastAsiaTheme="minorHAnsi"/>
          <w:lang w:eastAsia="en-US"/>
        </w:rPr>
        <w:t>направленн</w:t>
      </w:r>
      <w:r>
        <w:rPr>
          <w:rFonts w:eastAsiaTheme="minorHAnsi"/>
          <w:lang w:eastAsia="en-US"/>
        </w:rPr>
        <w:t>ые</w:t>
      </w:r>
      <w:r w:rsidR="00073A03">
        <w:rPr>
          <w:rFonts w:eastAsiaTheme="minorHAnsi"/>
          <w:lang w:eastAsia="en-US"/>
        </w:rPr>
        <w:t xml:space="preserve"> на воспроизведение в законе округа норм части 6 статьи 4</w:t>
      </w:r>
      <w:r w:rsidR="00073A03" w:rsidRPr="00073A03">
        <w:t xml:space="preserve"> </w:t>
      </w:r>
      <w:r w:rsidR="00073A03">
        <w:t>Федерального закона от 22 декабря 2020 года № 439-ФЗ «О порядке формирования Совета Федерации Федерального Собрания Российской Федерации»</w:t>
      </w:r>
      <w:r w:rsidR="005304C7">
        <w:t xml:space="preserve"> и </w:t>
      </w:r>
      <w:r w:rsidR="005304C7" w:rsidRPr="002963E4">
        <w:t>част</w:t>
      </w:r>
      <w:r w:rsidR="005304C7">
        <w:t>и</w:t>
      </w:r>
      <w:r w:rsidR="005304C7" w:rsidRPr="002963E4">
        <w:t xml:space="preserve"> перв</w:t>
      </w:r>
      <w:r w:rsidR="005304C7">
        <w:t>ой</w:t>
      </w:r>
      <w:r w:rsidR="005304C7" w:rsidRPr="002963E4">
        <w:t>.1 статьи 6 Федерального закона от 08.05.1994 № 3-ФЗ «О статусе сенатора Российской Федерации и статусе депутата Государственной Думы Федерального Собрания Российской Федерации»</w:t>
      </w:r>
      <w:r w:rsidR="00073A03">
        <w:t>.</w:t>
      </w:r>
    </w:p>
    <w:p w:rsidR="005304C7" w:rsidRPr="00073A03" w:rsidRDefault="00423BAB" w:rsidP="005304C7">
      <w:pPr>
        <w:pStyle w:val="a6"/>
        <w:spacing w:before="0" w:beforeAutospacing="0" w:after="0" w:afterAutospacing="0" w:line="288" w:lineRule="atLeast"/>
        <w:ind w:firstLine="708"/>
        <w:jc w:val="both"/>
      </w:pPr>
      <w:r>
        <w:t xml:space="preserve">Так, </w:t>
      </w:r>
      <w:r w:rsidR="005304C7">
        <w:t>с</w:t>
      </w:r>
      <w:r w:rsidR="00073A03">
        <w:t xml:space="preserve">татьей 4 </w:t>
      </w:r>
      <w:r w:rsidR="00073A03" w:rsidRPr="00073A03">
        <w:t>Федеральн</w:t>
      </w:r>
      <w:r w:rsidR="00073A03">
        <w:t xml:space="preserve">ого </w:t>
      </w:r>
      <w:r w:rsidR="00073A03" w:rsidRPr="00073A03">
        <w:t>закон</w:t>
      </w:r>
      <w:r w:rsidR="00073A03">
        <w:t xml:space="preserve">а от 02.05.2026 № </w:t>
      </w:r>
      <w:r w:rsidR="00073A03" w:rsidRPr="00073A03">
        <w:t>130-ФЗ</w:t>
      </w:r>
      <w:r w:rsidR="00073A03">
        <w:t xml:space="preserve"> «</w:t>
      </w:r>
      <w:r w:rsidR="00073A03" w:rsidRPr="00073A03">
        <w:t>О внесении изменений в отдельные законодател</w:t>
      </w:r>
      <w:r w:rsidR="00073A03">
        <w:t xml:space="preserve">ьные акты Российской Федерации» </w:t>
      </w:r>
      <w:r w:rsidR="005304C7">
        <w:t xml:space="preserve">                                                           </w:t>
      </w:r>
      <w:r w:rsidR="00073A03">
        <w:t xml:space="preserve">(вступил в силу 02.05.2026 г.) </w:t>
      </w:r>
      <w:r w:rsidR="005304C7">
        <w:t xml:space="preserve">в </w:t>
      </w:r>
      <w:r w:rsidR="00073A03">
        <w:rPr>
          <w:rFonts w:eastAsiaTheme="minorHAnsi"/>
          <w:lang w:eastAsia="en-US"/>
        </w:rPr>
        <w:t>стать</w:t>
      </w:r>
      <w:r w:rsidR="005304C7">
        <w:rPr>
          <w:rFonts w:eastAsiaTheme="minorHAnsi"/>
          <w:lang w:eastAsia="en-US"/>
        </w:rPr>
        <w:t>е</w:t>
      </w:r>
      <w:r w:rsidR="00073A03">
        <w:rPr>
          <w:rFonts w:eastAsiaTheme="minorHAnsi"/>
          <w:lang w:eastAsia="en-US"/>
        </w:rPr>
        <w:t xml:space="preserve"> 4</w:t>
      </w:r>
      <w:r w:rsidR="00073A03" w:rsidRPr="00073A03">
        <w:t xml:space="preserve"> </w:t>
      </w:r>
      <w:r w:rsidR="00073A03">
        <w:t xml:space="preserve">Федерального закона от 22 .12.2020 № 439-ФЗ </w:t>
      </w:r>
      <w:r w:rsidR="005304C7" w:rsidRPr="005304C7">
        <w:rPr>
          <w:u w:val="single"/>
        </w:rPr>
        <w:t>закреплено право сенатора РФ – представителя от субъекта РФ в случае его избрания депутатом</w:t>
      </w:r>
      <w:r w:rsidR="005304C7">
        <w:t xml:space="preserve"> </w:t>
      </w:r>
      <w:r w:rsidR="005304C7" w:rsidRPr="005304C7">
        <w:rPr>
          <w:u w:val="single"/>
        </w:rPr>
        <w:t>законодательного органа данного субъекта Российской Федерации нового созыва временно совмещать исполнение полномочий сенатора</w:t>
      </w:r>
      <w:r w:rsidR="005304C7">
        <w:t xml:space="preserve"> РФ </w:t>
      </w:r>
      <w:r w:rsidR="005304C7" w:rsidRPr="005304C7">
        <w:rPr>
          <w:u w:val="single"/>
        </w:rPr>
        <w:t>и регионального депутата до принятия законодательным органом в установленном порядке решения о наделении полномочиями сенатора</w:t>
      </w:r>
      <w:r w:rsidR="005304C7">
        <w:t xml:space="preserve"> РФ – представителя от этого законодательного органа. При этом </w:t>
      </w:r>
      <w:r w:rsidR="005304C7" w:rsidRPr="005304C7">
        <w:rPr>
          <w:u w:val="single"/>
        </w:rPr>
        <w:t>полномочия регионального депутата в этот период осуществляются им без отрыва от основной деятельности в Совете Федерации</w:t>
      </w:r>
      <w:r w:rsidR="005304C7">
        <w:t>.</w:t>
      </w:r>
    </w:p>
    <w:p w:rsidR="005304C7" w:rsidRPr="002963E4" w:rsidRDefault="00423BAB" w:rsidP="00423BAB">
      <w:pPr>
        <w:ind w:firstLine="709"/>
        <w:jc w:val="both"/>
      </w:pPr>
      <w:r>
        <w:rPr>
          <w:rFonts w:eastAsiaTheme="minorHAnsi"/>
          <w:lang w:eastAsia="en-US"/>
        </w:rPr>
        <w:t xml:space="preserve">Предлагаемое законопроектам изменение направлено в том числе на исполнение озвученной в </w:t>
      </w:r>
      <w:r w:rsidR="005304C7">
        <w:rPr>
          <w:rFonts w:eastAsiaTheme="minorHAnsi"/>
          <w:lang w:eastAsia="en-US"/>
        </w:rPr>
        <w:t xml:space="preserve">рамках </w:t>
      </w:r>
      <w:r w:rsidR="005304C7">
        <w:rPr>
          <w:rFonts w:eastAsiaTheme="minorHAnsi"/>
        </w:rPr>
        <w:t>совещания</w:t>
      </w:r>
      <w:r w:rsidR="005304C7" w:rsidRPr="002963E4">
        <w:rPr>
          <w:rFonts w:eastAsiaTheme="minorHAnsi"/>
        </w:rPr>
        <w:t xml:space="preserve"> </w:t>
      </w:r>
      <w:r w:rsidR="005304C7" w:rsidRPr="002963E4">
        <w:t>Комитета Совета Федерации Федерального Собрания Российской Федерации по Регламенту и организации парламентской деятельности по вопросу реализации норм о временном совмещении полномочий сенатора Российской Федерации и депутата законодательного органа субъекта Российской Федерации</w:t>
      </w:r>
      <w:r w:rsidR="005304C7">
        <w:t>, состоявше</w:t>
      </w:r>
      <w:r w:rsidR="001C51A9">
        <w:t>гося</w:t>
      </w:r>
      <w:r w:rsidR="005304C7">
        <w:t xml:space="preserve"> </w:t>
      </w:r>
      <w:r w:rsidR="005304C7" w:rsidRPr="002963E4">
        <w:rPr>
          <w:rFonts w:eastAsiaTheme="minorHAnsi"/>
        </w:rPr>
        <w:t>14 мая 2026 года</w:t>
      </w:r>
      <w:r w:rsidR="005304C7">
        <w:rPr>
          <w:rFonts w:eastAsiaTheme="minorHAnsi"/>
        </w:rPr>
        <w:t xml:space="preserve">, </w:t>
      </w:r>
      <w:r>
        <w:rPr>
          <w:rFonts w:eastAsiaTheme="minorHAnsi"/>
          <w:lang w:eastAsia="en-US"/>
        </w:rPr>
        <w:t xml:space="preserve">рекомендации законодательным органам субъектов РФ </w:t>
      </w:r>
      <w:r w:rsidR="001C51A9">
        <w:rPr>
          <w:rFonts w:eastAsiaTheme="minorHAnsi"/>
        </w:rPr>
        <w:t xml:space="preserve">по приведению регионального законодательства в соответствие с федеральным законодательством, </w:t>
      </w:r>
      <w:r w:rsidR="005304C7">
        <w:rPr>
          <w:rFonts w:eastAsiaTheme="minorHAnsi"/>
        </w:rPr>
        <w:t>закреп</w:t>
      </w:r>
      <w:r w:rsidR="001C51A9">
        <w:rPr>
          <w:rFonts w:eastAsiaTheme="minorHAnsi"/>
        </w:rPr>
        <w:t>лению</w:t>
      </w:r>
      <w:r w:rsidR="005304C7">
        <w:rPr>
          <w:rFonts w:eastAsiaTheme="minorHAnsi"/>
        </w:rPr>
        <w:t xml:space="preserve"> в нормативных правовых актах субъектов РФ </w:t>
      </w:r>
      <w:r w:rsidR="001C51A9">
        <w:t>соответствующих</w:t>
      </w:r>
      <w:r w:rsidR="005304C7">
        <w:t xml:space="preserve"> </w:t>
      </w:r>
      <w:r w:rsidR="005304C7" w:rsidRPr="002963E4">
        <w:t>положени</w:t>
      </w:r>
      <w:r w:rsidR="001C51A9">
        <w:t>й</w:t>
      </w:r>
      <w:r w:rsidR="005304C7" w:rsidRPr="002963E4">
        <w:t xml:space="preserve"> части 1.1 статьи 6 Федерального закона от 08.</w:t>
      </w:r>
      <w:r>
        <w:t>05.1994 № 3-ФЗ</w:t>
      </w:r>
      <w:r w:rsidR="005304C7" w:rsidRPr="002963E4">
        <w:t xml:space="preserve"> и части 6 статьи 4 Федерального закона от 22.12.2020 № 439-ФЗ. </w:t>
      </w:r>
    </w:p>
    <w:p w:rsidR="00423BAB" w:rsidRDefault="00423BAB" w:rsidP="001C51A9">
      <w:pPr>
        <w:spacing w:line="288" w:lineRule="atLeast"/>
        <w:ind w:firstLine="708"/>
        <w:jc w:val="both"/>
      </w:pPr>
      <w:r>
        <w:t xml:space="preserve">В соответствии с частью первой.1 статьи </w:t>
      </w:r>
      <w:r w:rsidRPr="002963E4">
        <w:t>6 Федерального закона от 08.</w:t>
      </w:r>
      <w:r>
        <w:t xml:space="preserve">05.1994 № 3-ФЗ </w:t>
      </w:r>
      <w:r w:rsidRPr="00423BAB">
        <w:rPr>
          <w:u w:val="single"/>
        </w:rPr>
        <w:t>сенатор РФ, совмещающий</w:t>
      </w:r>
      <w:r w:rsidRPr="00423BAB">
        <w:t xml:space="preserve"> в соответствии с Федеральным законом </w:t>
      </w:r>
      <w:r>
        <w:t>«</w:t>
      </w:r>
      <w:r w:rsidRPr="00423BAB">
        <w:t>О порядке формирования Совета Федерации Федерального Собрания Российской Федерации</w:t>
      </w:r>
      <w:r>
        <w:t>»</w:t>
      </w:r>
      <w:r w:rsidRPr="00423BAB">
        <w:t xml:space="preserve"> осуществление </w:t>
      </w:r>
      <w:r w:rsidRPr="00423BAB">
        <w:rPr>
          <w:u w:val="single"/>
        </w:rPr>
        <w:t xml:space="preserve">полномочий сенатора РФ и депутата </w:t>
      </w:r>
      <w:r w:rsidRPr="00423BAB">
        <w:t xml:space="preserve">законодательного (представительного) органа государственной власти субъекта </w:t>
      </w:r>
      <w:r>
        <w:t>РФ</w:t>
      </w:r>
      <w:r w:rsidRPr="00423BAB">
        <w:t xml:space="preserve">, </w:t>
      </w:r>
      <w:r w:rsidRPr="00423BAB">
        <w:rPr>
          <w:u w:val="single"/>
        </w:rPr>
        <w:t xml:space="preserve">осуществляет полномочия депутата </w:t>
      </w:r>
      <w:r w:rsidRPr="00423BAB">
        <w:t xml:space="preserve">законодательного (представительного) органа государственной власти субъекта </w:t>
      </w:r>
      <w:r>
        <w:t>РФ</w:t>
      </w:r>
      <w:r w:rsidRPr="00423BAB">
        <w:t xml:space="preserve"> </w:t>
      </w:r>
      <w:r w:rsidRPr="00423BAB">
        <w:rPr>
          <w:u w:val="single"/>
        </w:rPr>
        <w:t>без отрыва от основной деятельности в Совете Федерации</w:t>
      </w:r>
      <w:r w:rsidRPr="00423BAB">
        <w:t>.</w:t>
      </w:r>
    </w:p>
    <w:p w:rsidR="00073A03" w:rsidRPr="00073A03" w:rsidRDefault="00423BAB" w:rsidP="00423BAB">
      <w:pPr>
        <w:ind w:firstLine="709"/>
        <w:jc w:val="both"/>
      </w:pPr>
      <w:r>
        <w:rPr>
          <w:rFonts w:eastAsiaTheme="minorHAnsi"/>
          <w:lang w:eastAsia="en-US"/>
        </w:rPr>
        <w:t xml:space="preserve">Согласно </w:t>
      </w:r>
      <w:r w:rsidRPr="002963E4">
        <w:t>части 6 статьи 4 Федерального</w:t>
      </w:r>
      <w:r>
        <w:t xml:space="preserve"> закона от 22.12.2020 № 439-ФЗ </w:t>
      </w:r>
      <w:r w:rsidR="009A28F9" w:rsidRPr="009A28F9">
        <w:rPr>
          <w:i/>
          <w:u w:val="single"/>
        </w:rPr>
        <w:t>с</w:t>
      </w:r>
      <w:r w:rsidR="00073A03" w:rsidRPr="009A28F9">
        <w:rPr>
          <w:i/>
          <w:u w:val="single"/>
        </w:rPr>
        <w:t>енатор</w:t>
      </w:r>
      <w:r w:rsidR="00073A03" w:rsidRPr="00073A03">
        <w:rPr>
          <w:i/>
        </w:rPr>
        <w:t xml:space="preserve"> Российской Федерации - представитель от субъекта Российской Федерации, </w:t>
      </w:r>
      <w:r w:rsidR="00073A03" w:rsidRPr="009A28F9">
        <w:rPr>
          <w:i/>
          <w:u w:val="single"/>
        </w:rPr>
        <w:t>избранный</w:t>
      </w:r>
      <w:r w:rsidR="00073A03" w:rsidRPr="00073A03">
        <w:rPr>
          <w:i/>
        </w:rPr>
        <w:t xml:space="preserve"> </w:t>
      </w:r>
      <w:r w:rsidR="00073A03" w:rsidRPr="009A28F9">
        <w:rPr>
          <w:i/>
          <w:u w:val="single"/>
        </w:rPr>
        <w:t>депутатом</w:t>
      </w:r>
      <w:r w:rsidR="00073A03" w:rsidRPr="00073A03">
        <w:rPr>
          <w:i/>
        </w:rPr>
        <w:t xml:space="preserve"> законодательного</w:t>
      </w:r>
      <w:r w:rsidR="00073A03" w:rsidRPr="00073A03">
        <w:t xml:space="preserve"> (представительного) </w:t>
      </w:r>
      <w:r w:rsidR="00073A03" w:rsidRPr="00073A03">
        <w:rPr>
          <w:i/>
        </w:rPr>
        <w:t>органа</w:t>
      </w:r>
      <w:r w:rsidR="00073A03" w:rsidRPr="00073A03">
        <w:t xml:space="preserve"> государственной власти соответствующего </w:t>
      </w:r>
      <w:r w:rsidR="00073A03" w:rsidRPr="00073A03">
        <w:rPr>
          <w:i/>
        </w:rPr>
        <w:t xml:space="preserve">субъекта РФ </w:t>
      </w:r>
      <w:r w:rsidR="00073A03" w:rsidRPr="009A28F9">
        <w:rPr>
          <w:i/>
          <w:u w:val="single"/>
        </w:rPr>
        <w:t>нового созыва</w:t>
      </w:r>
      <w:r w:rsidR="00073A03" w:rsidRPr="00073A03">
        <w:rPr>
          <w:i/>
        </w:rPr>
        <w:t xml:space="preserve">, </w:t>
      </w:r>
      <w:r w:rsidR="00073A03" w:rsidRPr="009A28F9">
        <w:rPr>
          <w:i/>
          <w:u w:val="single"/>
        </w:rPr>
        <w:t>до принятия</w:t>
      </w:r>
      <w:r w:rsidR="00073A03" w:rsidRPr="00073A03">
        <w:rPr>
          <w:i/>
        </w:rPr>
        <w:t xml:space="preserve"> </w:t>
      </w:r>
      <w:r w:rsidR="00073A03" w:rsidRPr="009A28F9">
        <w:rPr>
          <w:i/>
          <w:u w:val="single"/>
        </w:rPr>
        <w:t>законодательным</w:t>
      </w:r>
      <w:r w:rsidR="00073A03" w:rsidRPr="00073A03">
        <w:t xml:space="preserve"> (представительным) </w:t>
      </w:r>
      <w:r w:rsidR="00073A03" w:rsidRPr="009A28F9">
        <w:rPr>
          <w:i/>
          <w:u w:val="single"/>
        </w:rPr>
        <w:t>органом</w:t>
      </w:r>
      <w:r w:rsidR="00073A03" w:rsidRPr="00073A03">
        <w:t xml:space="preserve"> государственной власти соответствующего субъекта </w:t>
      </w:r>
      <w:r w:rsidR="00073A03">
        <w:t>РФ</w:t>
      </w:r>
      <w:r w:rsidR="00073A03" w:rsidRPr="00073A03">
        <w:t xml:space="preserve"> </w:t>
      </w:r>
      <w:r w:rsidR="00073A03" w:rsidRPr="00073A03">
        <w:rPr>
          <w:i/>
        </w:rPr>
        <w:t xml:space="preserve">нового созыва </w:t>
      </w:r>
      <w:r w:rsidR="00073A03" w:rsidRPr="009A28F9">
        <w:rPr>
          <w:i/>
          <w:u w:val="single"/>
        </w:rPr>
        <w:t>решения о наделении полномочиями</w:t>
      </w:r>
      <w:r w:rsidR="00073A03" w:rsidRPr="00073A03">
        <w:rPr>
          <w:i/>
        </w:rPr>
        <w:t xml:space="preserve"> сенатора </w:t>
      </w:r>
      <w:r w:rsidR="00073A03">
        <w:rPr>
          <w:i/>
        </w:rPr>
        <w:t>РФ</w:t>
      </w:r>
      <w:r w:rsidR="00073A03" w:rsidRPr="00073A03">
        <w:t xml:space="preserve"> - </w:t>
      </w:r>
      <w:r w:rsidR="00073A03" w:rsidRPr="00073A03">
        <w:rPr>
          <w:i/>
        </w:rPr>
        <w:t>представителя от законодательного</w:t>
      </w:r>
      <w:r w:rsidR="00073A03" w:rsidRPr="00073A03">
        <w:t xml:space="preserve"> (представительного) </w:t>
      </w:r>
      <w:r w:rsidR="00073A03" w:rsidRPr="00073A03">
        <w:rPr>
          <w:i/>
        </w:rPr>
        <w:t>органа</w:t>
      </w:r>
      <w:r w:rsidR="00073A03" w:rsidRPr="00073A03">
        <w:t xml:space="preserve"> государственной власти субъекта </w:t>
      </w:r>
      <w:r w:rsidR="00073A03">
        <w:t>РФ</w:t>
      </w:r>
      <w:r w:rsidR="00073A03" w:rsidRPr="00073A03">
        <w:t xml:space="preserve"> </w:t>
      </w:r>
      <w:r w:rsidR="00073A03" w:rsidRPr="009A28F9">
        <w:rPr>
          <w:i/>
          <w:u w:val="single"/>
        </w:rPr>
        <w:t>вправе совмещать осуществление полномочий</w:t>
      </w:r>
      <w:r w:rsidR="00073A03" w:rsidRPr="00073A03">
        <w:rPr>
          <w:i/>
        </w:rPr>
        <w:t xml:space="preserve"> </w:t>
      </w:r>
      <w:r w:rsidR="00073A03" w:rsidRPr="009A28F9">
        <w:rPr>
          <w:i/>
          <w:u w:val="single"/>
        </w:rPr>
        <w:t>сенатора</w:t>
      </w:r>
      <w:r w:rsidR="00073A03" w:rsidRPr="00073A03">
        <w:rPr>
          <w:i/>
        </w:rPr>
        <w:t xml:space="preserve"> </w:t>
      </w:r>
      <w:r w:rsidR="00073A03">
        <w:rPr>
          <w:i/>
        </w:rPr>
        <w:t>РФ</w:t>
      </w:r>
      <w:r w:rsidR="00073A03" w:rsidRPr="00073A03">
        <w:t xml:space="preserve"> - представителя от субъекта </w:t>
      </w:r>
      <w:r w:rsidR="00073A03">
        <w:t>РФ</w:t>
      </w:r>
      <w:r w:rsidR="00073A03" w:rsidRPr="00073A03">
        <w:t xml:space="preserve"> </w:t>
      </w:r>
      <w:r w:rsidR="00073A03" w:rsidRPr="009A28F9">
        <w:rPr>
          <w:i/>
          <w:u w:val="single"/>
        </w:rPr>
        <w:t>и</w:t>
      </w:r>
      <w:r w:rsidR="00073A03" w:rsidRPr="009A28F9">
        <w:rPr>
          <w:u w:val="single"/>
        </w:rPr>
        <w:t xml:space="preserve"> </w:t>
      </w:r>
      <w:r w:rsidR="00073A03" w:rsidRPr="009A28F9">
        <w:rPr>
          <w:i/>
          <w:u w:val="single"/>
        </w:rPr>
        <w:t>депутата</w:t>
      </w:r>
      <w:r w:rsidR="00073A03" w:rsidRPr="00073A03">
        <w:rPr>
          <w:i/>
        </w:rPr>
        <w:t xml:space="preserve"> законодательного</w:t>
      </w:r>
      <w:r w:rsidR="00073A03" w:rsidRPr="00073A03">
        <w:t xml:space="preserve"> (представительного) </w:t>
      </w:r>
      <w:r w:rsidR="00073A03" w:rsidRPr="00073A03">
        <w:rPr>
          <w:i/>
        </w:rPr>
        <w:t>органа</w:t>
      </w:r>
      <w:r w:rsidR="00073A03" w:rsidRPr="00073A03">
        <w:t xml:space="preserve"> государственной власти субъекта </w:t>
      </w:r>
      <w:r w:rsidR="00073A03">
        <w:t>РФ</w:t>
      </w:r>
      <w:r w:rsidR="00073A03" w:rsidRPr="00073A03">
        <w:t>.</w:t>
      </w:r>
    </w:p>
    <w:p w:rsidR="002071F6" w:rsidRDefault="002071F6" w:rsidP="002071F6">
      <w:pPr>
        <w:spacing w:after="1" w:line="240" w:lineRule="atLeast"/>
        <w:ind w:firstLine="708"/>
        <w:jc w:val="both"/>
      </w:pPr>
      <w:r>
        <w:t>Частью 2 статьи 23 Устава округа закреплено, что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w:t>
      </w:r>
      <w:r w:rsidR="00EE46A8">
        <w:t>мотренных федеральными законами;</w:t>
      </w:r>
    </w:p>
    <w:p w:rsidR="00A54AB2" w:rsidRDefault="00EE46A8" w:rsidP="00BE6CC1">
      <w:pPr>
        <w:spacing w:after="1" w:line="240" w:lineRule="atLeast"/>
        <w:ind w:firstLine="708"/>
        <w:jc w:val="both"/>
      </w:pPr>
      <w:r>
        <w:t xml:space="preserve">2) </w:t>
      </w:r>
      <w:r w:rsidR="009F5653">
        <w:t>направленные на</w:t>
      </w:r>
      <w:r w:rsidR="00BE6CC1">
        <w:t xml:space="preserve"> корректировк</w:t>
      </w:r>
      <w:r w:rsidR="009F5653">
        <w:t>у</w:t>
      </w:r>
      <w:r w:rsidR="00BE6CC1">
        <w:t xml:space="preserve"> положений с</w:t>
      </w:r>
      <w:r w:rsidR="00011026">
        <w:t>татьи 6.2 в связи с изменениями,</w:t>
      </w:r>
      <w:r w:rsidR="00BE6CC1">
        <w:t xml:space="preserve"> предусмотренными в рамках проекта постановления Собрания депутатов </w:t>
      </w:r>
      <w:r w:rsidR="000B4213">
        <w:t>Ненецкого</w:t>
      </w:r>
      <w:r w:rsidR="00BE6CC1">
        <w:t xml:space="preserve"> автономного округа «О внесении изменений в отдельные постановления Собрания депутатов Ненецкого автономного округа» в </w:t>
      </w:r>
      <w:r w:rsidR="00BE6CC1" w:rsidRPr="009F0C5C">
        <w:t xml:space="preserve">Положение о Мандатной комиссии Собрания депутатов Ненецкого автономного округа, </w:t>
      </w:r>
      <w:r w:rsidR="00011026">
        <w:t>связанными</w:t>
      </w:r>
      <w:r w:rsidR="00BE6CC1">
        <w:t xml:space="preserve"> с </w:t>
      </w:r>
      <w:r w:rsidR="00A54AB2">
        <w:t>уточнением способа фиксации принимаемых комиссией решений</w:t>
      </w:r>
      <w:r w:rsidR="00011026">
        <w:t xml:space="preserve"> (в протоколе)</w:t>
      </w:r>
      <w:r w:rsidR="00A54AB2">
        <w:t>.</w:t>
      </w:r>
    </w:p>
    <w:p w:rsidR="002071F6" w:rsidRDefault="002071F6" w:rsidP="001C51A9">
      <w:pPr>
        <w:spacing w:after="1" w:line="240" w:lineRule="atLeast"/>
        <w:ind w:firstLine="708"/>
        <w:jc w:val="both"/>
      </w:pPr>
    </w:p>
    <w:p w:rsidR="00423BAB" w:rsidRDefault="001C51A9" w:rsidP="001C51A9">
      <w:pPr>
        <w:spacing w:after="1" w:line="240" w:lineRule="atLeast"/>
        <w:ind w:firstLine="708"/>
        <w:jc w:val="both"/>
      </w:pPr>
      <w:r w:rsidRPr="003418CE">
        <w:t xml:space="preserve">Реализация законопроекта не потребует </w:t>
      </w:r>
      <w:r>
        <w:t xml:space="preserve">выделения дополнительных ассигнований окружного бюджета, </w:t>
      </w:r>
      <w:r w:rsidR="00760D62" w:rsidRPr="003418CE">
        <w:t xml:space="preserve">потребует </w:t>
      </w:r>
      <w:r w:rsidR="00423BAB">
        <w:t>внесения изменений в статью 101 «О порядке наделения полномочиями сенатора Российской Федерации и досрочного прекращения полномочий сенатора Российской Федерации – представителя от Собрания депутатов Ненецкого автономного округа» Регламента</w:t>
      </w:r>
      <w:r w:rsidR="00423BAB" w:rsidRPr="002963E4">
        <w:t xml:space="preserve"> Собрания депутат</w:t>
      </w:r>
      <w:r w:rsidR="00423BAB">
        <w:t>о</w:t>
      </w:r>
      <w:r w:rsidR="0097143E">
        <w:t xml:space="preserve">в Ненецкого автономного округа, а также в </w:t>
      </w:r>
      <w:r w:rsidR="0097143E" w:rsidRPr="009F0C5C">
        <w:t>Положение о Мандатной комиссии Собрания депута</w:t>
      </w:r>
      <w:r w:rsidR="0097143E">
        <w:t>тов Ненецкого автономного округ</w:t>
      </w:r>
      <w:r w:rsidR="00EE5A3C">
        <w:t>а</w:t>
      </w:r>
      <w:r w:rsidR="0097143E">
        <w:t xml:space="preserve">. </w:t>
      </w:r>
      <w:r w:rsidR="00695572">
        <w:t xml:space="preserve">Соответствующие изменения предусмотрены в рамках внесённого </w:t>
      </w:r>
      <w:r w:rsidR="00B37D88">
        <w:t xml:space="preserve">на рассмотрение Собрания депутатов округа </w:t>
      </w:r>
      <w:r w:rsidR="00695572">
        <w:t>одновременно с законопроектом проекта постановления Собрания депутатов «О внесении изменений в отдельные постановления Собрания депутатов Ненецкого автономного округа».</w:t>
      </w:r>
    </w:p>
    <w:p w:rsidR="00760D62" w:rsidRPr="00CC4002" w:rsidRDefault="00760D62" w:rsidP="00760D62">
      <w:pPr>
        <w:tabs>
          <w:tab w:val="left" w:pos="709"/>
        </w:tabs>
        <w:autoSpaceDE w:val="0"/>
        <w:autoSpaceDN w:val="0"/>
        <w:adjustRightInd w:val="0"/>
        <w:ind w:right="-2" w:firstLine="709"/>
        <w:jc w:val="both"/>
        <w:rPr>
          <w:rStyle w:val="extendedtext-short"/>
          <w:rFonts w:eastAsiaTheme="majorEastAsia"/>
        </w:rPr>
      </w:pPr>
      <w:r w:rsidRPr="00CC4002">
        <w:t>Представленный законопроект не подлежит оценке регулирующего воздействия и обязательному общественному обсуждению в рамках статьи 55.1 Регламента Собрания депутатов Ненецкого автономного округа.</w:t>
      </w:r>
    </w:p>
    <w:p w:rsidR="00760D62" w:rsidRPr="00CC4002" w:rsidRDefault="00760D62" w:rsidP="00760D62">
      <w:pPr>
        <w:rPr>
          <w:rStyle w:val="extendedtext-short"/>
          <w:rFonts w:eastAsiaTheme="majorEastAsia"/>
        </w:rPr>
      </w:pPr>
    </w:p>
    <w:p w:rsidR="00760D62" w:rsidRPr="00CC4002" w:rsidRDefault="00760D62" w:rsidP="00760D62">
      <w:pPr>
        <w:rPr>
          <w:rStyle w:val="extendedtext-short"/>
          <w:rFonts w:eastAsiaTheme="majorEastAsia"/>
        </w:rPr>
      </w:pPr>
    </w:p>
    <w:p w:rsidR="00760D62" w:rsidRPr="00CC4002" w:rsidRDefault="00760D62" w:rsidP="00760D62">
      <w:pPr>
        <w:rPr>
          <w:rStyle w:val="extendedtext-short"/>
          <w:rFonts w:eastAsiaTheme="majorEastAsia"/>
        </w:rPr>
      </w:pPr>
    </w:p>
    <w:p w:rsidR="00760D62" w:rsidRPr="00CC4002" w:rsidRDefault="00760D62" w:rsidP="00760D62">
      <w:pPr>
        <w:rPr>
          <w:rStyle w:val="extendedtext-short"/>
          <w:rFonts w:eastAsiaTheme="majorEastAsia"/>
        </w:rPr>
      </w:pPr>
    </w:p>
    <w:p w:rsidR="00760D62" w:rsidRPr="00CC4002" w:rsidRDefault="00760D62" w:rsidP="00760D62">
      <w:pPr>
        <w:rPr>
          <w:rStyle w:val="extendedtext-short"/>
          <w:rFonts w:eastAsiaTheme="majorEastAsia"/>
        </w:rPr>
      </w:pPr>
    </w:p>
    <w:p w:rsidR="00077D52" w:rsidRPr="00760D62" w:rsidRDefault="00077D52" w:rsidP="00760D62"/>
    <w:sectPr w:rsidR="00077D52" w:rsidRPr="00760D62" w:rsidSect="003025A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1155"/>
    <w:multiLevelType w:val="singleLevel"/>
    <w:tmpl w:val="480ED392"/>
    <w:lvl w:ilvl="0">
      <w:start w:val="1"/>
      <w:numFmt w:val="decimal"/>
      <w:lvlText w:val="%1."/>
      <w:lvlJc w:val="left"/>
      <w:pPr>
        <w:tabs>
          <w:tab w:val="num" w:pos="1040"/>
        </w:tabs>
        <w:ind w:left="1040" w:hanging="360"/>
      </w:pPr>
    </w:lvl>
  </w:abstractNum>
  <w:abstractNum w:abstractNumId="1" w15:restartNumberingAfterBreak="0">
    <w:nsid w:val="1A2B2C45"/>
    <w:multiLevelType w:val="multilevel"/>
    <w:tmpl w:val="3E187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71324"/>
    <w:multiLevelType w:val="multilevel"/>
    <w:tmpl w:val="E614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6378E"/>
    <w:multiLevelType w:val="multilevel"/>
    <w:tmpl w:val="F6D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1314C"/>
    <w:multiLevelType w:val="multilevel"/>
    <w:tmpl w:val="F320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90AF0"/>
    <w:multiLevelType w:val="multilevel"/>
    <w:tmpl w:val="77FC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45C23"/>
    <w:multiLevelType w:val="multilevel"/>
    <w:tmpl w:val="F2D8F9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4ED76376"/>
    <w:multiLevelType w:val="multilevel"/>
    <w:tmpl w:val="C8FE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A33BF"/>
    <w:multiLevelType w:val="multilevel"/>
    <w:tmpl w:val="CFF8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033318"/>
    <w:multiLevelType w:val="multilevel"/>
    <w:tmpl w:val="D4C0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2D25D0"/>
    <w:multiLevelType w:val="multilevel"/>
    <w:tmpl w:val="8BFCA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4"/>
  </w:num>
  <w:num w:numId="5">
    <w:abstractNumId w:val="10"/>
  </w:num>
  <w:num w:numId="6">
    <w:abstractNumId w:val="8"/>
  </w:num>
  <w:num w:numId="7">
    <w:abstractNumId w:val="5"/>
  </w:num>
  <w:num w:numId="8">
    <w:abstractNumId w:val="2"/>
  </w:num>
  <w:num w:numId="9">
    <w:abstractNumId w:val="9"/>
  </w:num>
  <w:num w:numId="10">
    <w:abstractNumId w:val="6"/>
  </w:num>
  <w:num w:numId="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3C"/>
    <w:rsid w:val="00011026"/>
    <w:rsid w:val="00073A03"/>
    <w:rsid w:val="00077D52"/>
    <w:rsid w:val="000B4213"/>
    <w:rsid w:val="001806D5"/>
    <w:rsid w:val="001C51A9"/>
    <w:rsid w:val="002071F6"/>
    <w:rsid w:val="002C286A"/>
    <w:rsid w:val="003C3773"/>
    <w:rsid w:val="00423BAB"/>
    <w:rsid w:val="005304C7"/>
    <w:rsid w:val="00585544"/>
    <w:rsid w:val="00632600"/>
    <w:rsid w:val="0066522A"/>
    <w:rsid w:val="00695572"/>
    <w:rsid w:val="007244B9"/>
    <w:rsid w:val="00760D62"/>
    <w:rsid w:val="007A188F"/>
    <w:rsid w:val="007B783C"/>
    <w:rsid w:val="00837E51"/>
    <w:rsid w:val="00932BBF"/>
    <w:rsid w:val="0097143E"/>
    <w:rsid w:val="009A28F9"/>
    <w:rsid w:val="009F5653"/>
    <w:rsid w:val="00A54AB2"/>
    <w:rsid w:val="00B26AC4"/>
    <w:rsid w:val="00B37D88"/>
    <w:rsid w:val="00B51CBD"/>
    <w:rsid w:val="00BE6CC1"/>
    <w:rsid w:val="00D110C4"/>
    <w:rsid w:val="00E55261"/>
    <w:rsid w:val="00E635F4"/>
    <w:rsid w:val="00EE46A8"/>
    <w:rsid w:val="00EE5A3C"/>
    <w:rsid w:val="00F17447"/>
    <w:rsid w:val="00F37459"/>
    <w:rsid w:val="00F66306"/>
    <w:rsid w:val="00FD5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80100-00A8-412C-B598-839EDC86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AC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E635F4"/>
    <w:pPr>
      <w:spacing w:before="100" w:beforeAutospacing="1" w:after="100" w:afterAutospacing="1"/>
      <w:outlineLvl w:val="1"/>
    </w:pPr>
    <w:rPr>
      <w:b/>
      <w:bCs/>
      <w:sz w:val="36"/>
      <w:szCs w:val="36"/>
    </w:rPr>
  </w:style>
  <w:style w:type="paragraph" w:styleId="3">
    <w:name w:val="heading 3"/>
    <w:basedOn w:val="a"/>
    <w:link w:val="30"/>
    <w:uiPriority w:val="9"/>
    <w:qFormat/>
    <w:rsid w:val="00E635F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26A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B26AC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B26AC4"/>
    <w:rPr>
      <w:rFonts w:ascii="Segoe UI" w:hAnsi="Segoe UI" w:cs="Segoe UI"/>
      <w:sz w:val="18"/>
      <w:szCs w:val="18"/>
    </w:rPr>
  </w:style>
  <w:style w:type="character" w:customStyle="1" w:styleId="a4">
    <w:name w:val="Текст выноски Знак"/>
    <w:basedOn w:val="a0"/>
    <w:link w:val="a3"/>
    <w:uiPriority w:val="99"/>
    <w:semiHidden/>
    <w:rsid w:val="00B26AC4"/>
    <w:rPr>
      <w:rFonts w:ascii="Segoe UI" w:eastAsia="Times New Roman" w:hAnsi="Segoe UI" w:cs="Segoe UI"/>
      <w:sz w:val="18"/>
      <w:szCs w:val="18"/>
      <w:lang w:eastAsia="ru-RU"/>
    </w:rPr>
  </w:style>
  <w:style w:type="paragraph" w:styleId="a5">
    <w:name w:val="No Spacing"/>
    <w:uiPriority w:val="1"/>
    <w:qFormat/>
    <w:rsid w:val="007A188F"/>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635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635F4"/>
    <w:rPr>
      <w:rFonts w:ascii="Times New Roman" w:eastAsia="Times New Roman" w:hAnsi="Times New Roman" w:cs="Times New Roman"/>
      <w:b/>
      <w:bCs/>
      <w:sz w:val="27"/>
      <w:szCs w:val="27"/>
      <w:lang w:eastAsia="ru-RU"/>
    </w:rPr>
  </w:style>
  <w:style w:type="character" w:customStyle="1" w:styleId="markdown-word">
    <w:name w:val="markdown-word"/>
    <w:basedOn w:val="a0"/>
    <w:rsid w:val="00E635F4"/>
  </w:style>
  <w:style w:type="paragraph" w:styleId="a6">
    <w:name w:val="Normal (Web)"/>
    <w:basedOn w:val="a"/>
    <w:uiPriority w:val="99"/>
    <w:unhideWhenUsed/>
    <w:rsid w:val="00E635F4"/>
    <w:pPr>
      <w:spacing w:before="100" w:beforeAutospacing="1" w:after="100" w:afterAutospacing="1"/>
    </w:pPr>
  </w:style>
  <w:style w:type="paragraph" w:customStyle="1" w:styleId="stk-reset">
    <w:name w:val="stk-reset"/>
    <w:basedOn w:val="a"/>
    <w:rsid w:val="00837E51"/>
    <w:pPr>
      <w:spacing w:before="100" w:beforeAutospacing="1" w:after="100" w:afterAutospacing="1"/>
    </w:pPr>
  </w:style>
  <w:style w:type="character" w:styleId="a7">
    <w:name w:val="Hyperlink"/>
    <w:rsid w:val="007244B9"/>
    <w:rPr>
      <w:color w:val="0000FF"/>
      <w:u w:val="single"/>
    </w:rPr>
  </w:style>
  <w:style w:type="paragraph" w:styleId="a8">
    <w:name w:val="List Paragraph"/>
    <w:basedOn w:val="a"/>
    <w:link w:val="a9"/>
    <w:uiPriority w:val="34"/>
    <w:qFormat/>
    <w:rsid w:val="007244B9"/>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locked/>
    <w:rsid w:val="007244B9"/>
    <w:rPr>
      <w:rFonts w:ascii="Calibri" w:eastAsia="Calibri" w:hAnsi="Calibri" w:cs="Times New Roman"/>
    </w:rPr>
  </w:style>
  <w:style w:type="paragraph" w:styleId="aa">
    <w:name w:val="Title"/>
    <w:basedOn w:val="a"/>
    <w:link w:val="ab"/>
    <w:qFormat/>
    <w:rsid w:val="00760D62"/>
    <w:pPr>
      <w:ind w:left="709" w:hanging="709"/>
      <w:jc w:val="center"/>
    </w:pPr>
    <w:rPr>
      <w:b/>
      <w:szCs w:val="20"/>
    </w:rPr>
  </w:style>
  <w:style w:type="character" w:customStyle="1" w:styleId="ab">
    <w:name w:val="Заголовок Знак"/>
    <w:basedOn w:val="a0"/>
    <w:link w:val="aa"/>
    <w:rsid w:val="00760D62"/>
    <w:rPr>
      <w:rFonts w:ascii="Times New Roman" w:eastAsia="Times New Roman" w:hAnsi="Times New Roman" w:cs="Times New Roman"/>
      <w:b/>
      <w:sz w:val="24"/>
      <w:szCs w:val="20"/>
      <w:lang w:eastAsia="ru-RU"/>
    </w:rPr>
  </w:style>
  <w:style w:type="paragraph" w:customStyle="1" w:styleId="12">
    <w:name w:val="1.2 Название закона"/>
    <w:basedOn w:val="a"/>
    <w:next w:val="a"/>
    <w:rsid w:val="00760D62"/>
    <w:pPr>
      <w:spacing w:before="1000"/>
      <w:contextualSpacing/>
      <w:jc w:val="center"/>
    </w:pPr>
    <w:rPr>
      <w:b/>
      <w:sz w:val="28"/>
    </w:rPr>
  </w:style>
  <w:style w:type="character" w:customStyle="1" w:styleId="extendedtext-short">
    <w:name w:val="extendedtext-short"/>
    <w:basedOn w:val="a0"/>
    <w:rsid w:val="00760D62"/>
  </w:style>
  <w:style w:type="table" w:styleId="ac">
    <w:name w:val="Table Grid"/>
    <w:basedOn w:val="a1"/>
    <w:uiPriority w:val="59"/>
    <w:rsid w:val="00760D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0533">
      <w:bodyDiv w:val="1"/>
      <w:marLeft w:val="0"/>
      <w:marRight w:val="0"/>
      <w:marTop w:val="0"/>
      <w:marBottom w:val="0"/>
      <w:divBdr>
        <w:top w:val="none" w:sz="0" w:space="0" w:color="auto"/>
        <w:left w:val="none" w:sz="0" w:space="0" w:color="auto"/>
        <w:bottom w:val="none" w:sz="0" w:space="0" w:color="auto"/>
        <w:right w:val="none" w:sz="0" w:space="0" w:color="auto"/>
      </w:divBdr>
    </w:div>
    <w:div w:id="180823314">
      <w:bodyDiv w:val="1"/>
      <w:marLeft w:val="0"/>
      <w:marRight w:val="0"/>
      <w:marTop w:val="0"/>
      <w:marBottom w:val="0"/>
      <w:divBdr>
        <w:top w:val="none" w:sz="0" w:space="0" w:color="auto"/>
        <w:left w:val="none" w:sz="0" w:space="0" w:color="auto"/>
        <w:bottom w:val="none" w:sz="0" w:space="0" w:color="auto"/>
        <w:right w:val="none" w:sz="0" w:space="0" w:color="auto"/>
      </w:divBdr>
    </w:div>
    <w:div w:id="205683154">
      <w:bodyDiv w:val="1"/>
      <w:marLeft w:val="0"/>
      <w:marRight w:val="0"/>
      <w:marTop w:val="0"/>
      <w:marBottom w:val="0"/>
      <w:divBdr>
        <w:top w:val="none" w:sz="0" w:space="0" w:color="auto"/>
        <w:left w:val="none" w:sz="0" w:space="0" w:color="auto"/>
        <w:bottom w:val="none" w:sz="0" w:space="0" w:color="auto"/>
        <w:right w:val="none" w:sz="0" w:space="0" w:color="auto"/>
      </w:divBdr>
    </w:div>
    <w:div w:id="266239123">
      <w:bodyDiv w:val="1"/>
      <w:marLeft w:val="0"/>
      <w:marRight w:val="0"/>
      <w:marTop w:val="0"/>
      <w:marBottom w:val="0"/>
      <w:divBdr>
        <w:top w:val="none" w:sz="0" w:space="0" w:color="auto"/>
        <w:left w:val="none" w:sz="0" w:space="0" w:color="auto"/>
        <w:bottom w:val="none" w:sz="0" w:space="0" w:color="auto"/>
        <w:right w:val="none" w:sz="0" w:space="0" w:color="auto"/>
      </w:divBdr>
    </w:div>
    <w:div w:id="839739863">
      <w:bodyDiv w:val="1"/>
      <w:marLeft w:val="0"/>
      <w:marRight w:val="0"/>
      <w:marTop w:val="0"/>
      <w:marBottom w:val="0"/>
      <w:divBdr>
        <w:top w:val="none" w:sz="0" w:space="0" w:color="auto"/>
        <w:left w:val="none" w:sz="0" w:space="0" w:color="auto"/>
        <w:bottom w:val="none" w:sz="0" w:space="0" w:color="auto"/>
        <w:right w:val="none" w:sz="0" w:space="0" w:color="auto"/>
      </w:divBdr>
    </w:div>
    <w:div w:id="843128283">
      <w:bodyDiv w:val="1"/>
      <w:marLeft w:val="0"/>
      <w:marRight w:val="0"/>
      <w:marTop w:val="0"/>
      <w:marBottom w:val="0"/>
      <w:divBdr>
        <w:top w:val="none" w:sz="0" w:space="0" w:color="auto"/>
        <w:left w:val="none" w:sz="0" w:space="0" w:color="auto"/>
        <w:bottom w:val="none" w:sz="0" w:space="0" w:color="auto"/>
        <w:right w:val="none" w:sz="0" w:space="0" w:color="auto"/>
      </w:divBdr>
    </w:div>
    <w:div w:id="1273322633">
      <w:bodyDiv w:val="1"/>
      <w:marLeft w:val="0"/>
      <w:marRight w:val="0"/>
      <w:marTop w:val="0"/>
      <w:marBottom w:val="0"/>
      <w:divBdr>
        <w:top w:val="none" w:sz="0" w:space="0" w:color="auto"/>
        <w:left w:val="none" w:sz="0" w:space="0" w:color="auto"/>
        <w:bottom w:val="none" w:sz="0" w:space="0" w:color="auto"/>
        <w:right w:val="none" w:sz="0" w:space="0" w:color="auto"/>
      </w:divBdr>
    </w:div>
    <w:div w:id="1302424585">
      <w:bodyDiv w:val="1"/>
      <w:marLeft w:val="0"/>
      <w:marRight w:val="0"/>
      <w:marTop w:val="0"/>
      <w:marBottom w:val="0"/>
      <w:divBdr>
        <w:top w:val="none" w:sz="0" w:space="0" w:color="auto"/>
        <w:left w:val="none" w:sz="0" w:space="0" w:color="auto"/>
        <w:bottom w:val="none" w:sz="0" w:space="0" w:color="auto"/>
        <w:right w:val="none" w:sz="0" w:space="0" w:color="auto"/>
      </w:divBdr>
    </w:div>
    <w:div w:id="1331785900">
      <w:bodyDiv w:val="1"/>
      <w:marLeft w:val="0"/>
      <w:marRight w:val="0"/>
      <w:marTop w:val="0"/>
      <w:marBottom w:val="0"/>
      <w:divBdr>
        <w:top w:val="none" w:sz="0" w:space="0" w:color="auto"/>
        <w:left w:val="none" w:sz="0" w:space="0" w:color="auto"/>
        <w:bottom w:val="none" w:sz="0" w:space="0" w:color="auto"/>
        <w:right w:val="none" w:sz="0" w:space="0" w:color="auto"/>
      </w:divBdr>
    </w:div>
    <w:div w:id="1396471683">
      <w:bodyDiv w:val="1"/>
      <w:marLeft w:val="0"/>
      <w:marRight w:val="0"/>
      <w:marTop w:val="0"/>
      <w:marBottom w:val="0"/>
      <w:divBdr>
        <w:top w:val="none" w:sz="0" w:space="0" w:color="auto"/>
        <w:left w:val="none" w:sz="0" w:space="0" w:color="auto"/>
        <w:bottom w:val="none" w:sz="0" w:space="0" w:color="auto"/>
        <w:right w:val="none" w:sz="0" w:space="0" w:color="auto"/>
      </w:divBdr>
    </w:div>
    <w:div w:id="1403792849">
      <w:bodyDiv w:val="1"/>
      <w:marLeft w:val="0"/>
      <w:marRight w:val="0"/>
      <w:marTop w:val="0"/>
      <w:marBottom w:val="0"/>
      <w:divBdr>
        <w:top w:val="none" w:sz="0" w:space="0" w:color="auto"/>
        <w:left w:val="none" w:sz="0" w:space="0" w:color="auto"/>
        <w:bottom w:val="none" w:sz="0" w:space="0" w:color="auto"/>
        <w:right w:val="none" w:sz="0" w:space="0" w:color="auto"/>
      </w:divBdr>
    </w:div>
    <w:div w:id="1523128449">
      <w:bodyDiv w:val="1"/>
      <w:marLeft w:val="0"/>
      <w:marRight w:val="0"/>
      <w:marTop w:val="0"/>
      <w:marBottom w:val="0"/>
      <w:divBdr>
        <w:top w:val="none" w:sz="0" w:space="0" w:color="auto"/>
        <w:left w:val="none" w:sz="0" w:space="0" w:color="auto"/>
        <w:bottom w:val="none" w:sz="0" w:space="0" w:color="auto"/>
        <w:right w:val="none" w:sz="0" w:space="0" w:color="auto"/>
      </w:divBdr>
    </w:div>
    <w:div w:id="1599217330">
      <w:bodyDiv w:val="1"/>
      <w:marLeft w:val="0"/>
      <w:marRight w:val="0"/>
      <w:marTop w:val="0"/>
      <w:marBottom w:val="0"/>
      <w:divBdr>
        <w:top w:val="none" w:sz="0" w:space="0" w:color="auto"/>
        <w:left w:val="none" w:sz="0" w:space="0" w:color="auto"/>
        <w:bottom w:val="none" w:sz="0" w:space="0" w:color="auto"/>
        <w:right w:val="none" w:sz="0" w:space="0" w:color="auto"/>
      </w:divBdr>
    </w:div>
    <w:div w:id="1654606264">
      <w:bodyDiv w:val="1"/>
      <w:marLeft w:val="0"/>
      <w:marRight w:val="0"/>
      <w:marTop w:val="0"/>
      <w:marBottom w:val="0"/>
      <w:divBdr>
        <w:top w:val="none" w:sz="0" w:space="0" w:color="auto"/>
        <w:left w:val="none" w:sz="0" w:space="0" w:color="auto"/>
        <w:bottom w:val="none" w:sz="0" w:space="0" w:color="auto"/>
        <w:right w:val="none" w:sz="0" w:space="0" w:color="auto"/>
      </w:divBdr>
    </w:div>
    <w:div w:id="1686441736">
      <w:bodyDiv w:val="1"/>
      <w:marLeft w:val="0"/>
      <w:marRight w:val="0"/>
      <w:marTop w:val="0"/>
      <w:marBottom w:val="0"/>
      <w:divBdr>
        <w:top w:val="none" w:sz="0" w:space="0" w:color="auto"/>
        <w:left w:val="none" w:sz="0" w:space="0" w:color="auto"/>
        <w:bottom w:val="none" w:sz="0" w:space="0" w:color="auto"/>
        <w:right w:val="none" w:sz="0" w:space="0" w:color="auto"/>
      </w:divBdr>
    </w:div>
    <w:div w:id="1748116385">
      <w:bodyDiv w:val="1"/>
      <w:marLeft w:val="0"/>
      <w:marRight w:val="0"/>
      <w:marTop w:val="0"/>
      <w:marBottom w:val="0"/>
      <w:divBdr>
        <w:top w:val="none" w:sz="0" w:space="0" w:color="auto"/>
        <w:left w:val="none" w:sz="0" w:space="0" w:color="auto"/>
        <w:bottom w:val="none" w:sz="0" w:space="0" w:color="auto"/>
        <w:right w:val="none" w:sz="0" w:space="0" w:color="auto"/>
      </w:divBdr>
    </w:div>
    <w:div w:id="195220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1202</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Коротаева</dc:creator>
  <cp:keywords/>
  <dc:description/>
  <cp:lastModifiedBy>Людмила Александровна Карпушева</cp:lastModifiedBy>
  <cp:revision>24</cp:revision>
  <cp:lastPrinted>2026-05-20T12:57:00Z</cp:lastPrinted>
  <dcterms:created xsi:type="dcterms:W3CDTF">2026-05-15T06:03:00Z</dcterms:created>
  <dcterms:modified xsi:type="dcterms:W3CDTF">2026-06-03T14:21:00Z</dcterms:modified>
</cp:coreProperties>
</file>