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B5" w:rsidRPr="00B262A5" w:rsidRDefault="008E42B5" w:rsidP="008E42B5">
      <w:pPr>
        <w:jc w:val="right"/>
        <w:rPr>
          <w:sz w:val="24"/>
          <w:szCs w:val="24"/>
        </w:rPr>
      </w:pPr>
      <w:bookmarkStart w:id="0" w:name="_GoBack"/>
      <w:bookmarkEnd w:id="0"/>
      <w:r w:rsidRPr="00B262A5">
        <w:rPr>
          <w:sz w:val="24"/>
          <w:szCs w:val="24"/>
        </w:rPr>
        <w:t xml:space="preserve">Проект № </w:t>
      </w:r>
      <w:r w:rsidR="00A175AA">
        <w:rPr>
          <w:sz w:val="24"/>
          <w:szCs w:val="24"/>
        </w:rPr>
        <w:t>58</w:t>
      </w:r>
      <w:r w:rsidRPr="00B262A5">
        <w:rPr>
          <w:sz w:val="24"/>
          <w:szCs w:val="24"/>
        </w:rPr>
        <w:t>-пр</w:t>
      </w:r>
    </w:p>
    <w:p w:rsidR="00B262A5" w:rsidRDefault="00B262A5" w:rsidP="008E42B5">
      <w:pPr>
        <w:jc w:val="center"/>
        <w:rPr>
          <w:b/>
          <w:sz w:val="28"/>
          <w:szCs w:val="28"/>
        </w:rPr>
      </w:pPr>
    </w:p>
    <w:p w:rsidR="008E42B5" w:rsidRPr="00514D48" w:rsidRDefault="008E42B5" w:rsidP="008E42B5">
      <w:pPr>
        <w:jc w:val="center"/>
        <w:rPr>
          <w:b/>
          <w:sz w:val="28"/>
          <w:szCs w:val="28"/>
        </w:rPr>
      </w:pPr>
      <w:r w:rsidRPr="00514D48">
        <w:rPr>
          <w:b/>
          <w:sz w:val="28"/>
          <w:szCs w:val="28"/>
        </w:rPr>
        <w:t>ЗАКОН НЕНЕЦКОГО АВТОНОМНОГО ОКРУГА</w:t>
      </w:r>
    </w:p>
    <w:p w:rsidR="00F011F5" w:rsidRDefault="008E42B5" w:rsidP="00A61664">
      <w:pPr>
        <w:spacing w:before="600"/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>О внесении изменени</w:t>
      </w:r>
      <w:r w:rsidR="00BC38F3" w:rsidRPr="00BC38F3">
        <w:rPr>
          <w:b/>
          <w:sz w:val="28"/>
          <w:szCs w:val="28"/>
        </w:rPr>
        <w:t>й</w:t>
      </w:r>
      <w:r w:rsidR="00835593">
        <w:rPr>
          <w:b/>
          <w:sz w:val="28"/>
          <w:szCs w:val="28"/>
        </w:rPr>
        <w:t xml:space="preserve"> </w:t>
      </w:r>
      <w:r w:rsidR="00835593" w:rsidRPr="00873499">
        <w:rPr>
          <w:b/>
          <w:sz w:val="28"/>
          <w:szCs w:val="28"/>
        </w:rPr>
        <w:t xml:space="preserve">в </w:t>
      </w:r>
      <w:r w:rsidR="00635D9E" w:rsidRPr="00873499">
        <w:rPr>
          <w:b/>
          <w:sz w:val="28"/>
          <w:szCs w:val="28"/>
        </w:rPr>
        <w:t>пункт 1 части 1 статьи</w:t>
      </w:r>
      <w:r w:rsidR="00835593" w:rsidRPr="00873499">
        <w:rPr>
          <w:b/>
          <w:sz w:val="28"/>
          <w:szCs w:val="28"/>
        </w:rPr>
        <w:t xml:space="preserve"> 9</w:t>
      </w:r>
    </w:p>
    <w:p w:rsidR="00F011F5" w:rsidRDefault="008E42B5" w:rsidP="00F011F5">
      <w:pPr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>закон</w:t>
      </w:r>
      <w:r w:rsidR="00835593">
        <w:rPr>
          <w:b/>
          <w:sz w:val="28"/>
          <w:szCs w:val="28"/>
        </w:rPr>
        <w:t>а</w:t>
      </w:r>
      <w:r w:rsidRPr="00BC38F3">
        <w:rPr>
          <w:b/>
          <w:sz w:val="28"/>
          <w:szCs w:val="28"/>
        </w:rPr>
        <w:t xml:space="preserve"> Ненецкого</w:t>
      </w:r>
      <w:r w:rsidR="00F011F5">
        <w:rPr>
          <w:b/>
          <w:sz w:val="28"/>
          <w:szCs w:val="28"/>
        </w:rPr>
        <w:t xml:space="preserve"> </w:t>
      </w:r>
      <w:r w:rsidRPr="00BC38F3">
        <w:rPr>
          <w:b/>
          <w:sz w:val="28"/>
          <w:szCs w:val="28"/>
        </w:rPr>
        <w:t>автономного округа</w:t>
      </w:r>
    </w:p>
    <w:p w:rsidR="008E42B5" w:rsidRPr="00BC38F3" w:rsidRDefault="008E42B5" w:rsidP="00F011F5">
      <w:pPr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>«О</w:t>
      </w:r>
      <w:r w:rsidR="006A5D3D">
        <w:rPr>
          <w:b/>
          <w:sz w:val="28"/>
          <w:szCs w:val="28"/>
        </w:rPr>
        <w:t xml:space="preserve"> недропользовании</w:t>
      </w:r>
      <w:r w:rsidRPr="00BC38F3">
        <w:rPr>
          <w:b/>
          <w:sz w:val="28"/>
          <w:szCs w:val="28"/>
        </w:rPr>
        <w:t>»</w:t>
      </w:r>
    </w:p>
    <w:p w:rsidR="008E42B5" w:rsidRPr="00F011F5" w:rsidRDefault="008E42B5" w:rsidP="00A61664">
      <w:pPr>
        <w:spacing w:before="800" w:after="440"/>
        <w:rPr>
          <w:sz w:val="24"/>
          <w:szCs w:val="24"/>
        </w:rPr>
      </w:pPr>
      <w:r w:rsidRPr="00F011F5">
        <w:rPr>
          <w:sz w:val="24"/>
          <w:szCs w:val="24"/>
        </w:rPr>
        <w:t xml:space="preserve">Для принятия в первом чтении                            </w:t>
      </w:r>
      <w:r w:rsidR="00044DCE" w:rsidRPr="00F011F5">
        <w:rPr>
          <w:sz w:val="24"/>
          <w:szCs w:val="24"/>
        </w:rPr>
        <w:t xml:space="preserve"> </w:t>
      </w:r>
      <w:r w:rsidR="006A5D3D" w:rsidRPr="00F011F5">
        <w:rPr>
          <w:sz w:val="24"/>
          <w:szCs w:val="24"/>
        </w:rPr>
        <w:t xml:space="preserve"> </w:t>
      </w:r>
      <w:r w:rsidRPr="00F011F5">
        <w:rPr>
          <w:sz w:val="24"/>
          <w:szCs w:val="24"/>
        </w:rPr>
        <w:t xml:space="preserve">   </w:t>
      </w:r>
      <w:r w:rsidR="006A5D3D" w:rsidRPr="00F011F5">
        <w:rPr>
          <w:sz w:val="24"/>
          <w:szCs w:val="24"/>
        </w:rPr>
        <w:t xml:space="preserve">           </w:t>
      </w:r>
      <w:r w:rsidRPr="00F011F5">
        <w:rPr>
          <w:sz w:val="24"/>
          <w:szCs w:val="24"/>
        </w:rPr>
        <w:t xml:space="preserve">  </w:t>
      </w:r>
      <w:proofErr w:type="gramStart"/>
      <w:r w:rsidRPr="00F011F5">
        <w:rPr>
          <w:sz w:val="24"/>
          <w:szCs w:val="24"/>
        </w:rPr>
        <w:t xml:space="preserve">   </w:t>
      </w:r>
      <w:r w:rsidR="00BC38F3" w:rsidRPr="00F011F5">
        <w:rPr>
          <w:sz w:val="24"/>
          <w:szCs w:val="24"/>
        </w:rPr>
        <w:t>«</w:t>
      </w:r>
      <w:proofErr w:type="gramEnd"/>
      <w:r w:rsidR="00BC38F3" w:rsidRPr="00F011F5">
        <w:rPr>
          <w:sz w:val="24"/>
          <w:szCs w:val="24"/>
        </w:rPr>
        <w:t>___»___________20</w:t>
      </w:r>
      <w:r w:rsidR="00F011F5">
        <w:rPr>
          <w:sz w:val="24"/>
          <w:szCs w:val="24"/>
        </w:rPr>
        <w:t>__</w:t>
      </w:r>
      <w:r w:rsidR="006A5D3D" w:rsidRPr="00F011F5">
        <w:rPr>
          <w:sz w:val="24"/>
          <w:szCs w:val="24"/>
        </w:rPr>
        <w:t xml:space="preserve"> года</w:t>
      </w:r>
    </w:p>
    <w:p w:rsidR="008E42B5" w:rsidRPr="00F011F5" w:rsidRDefault="008E42B5" w:rsidP="00A61664">
      <w:pPr>
        <w:spacing w:before="100" w:beforeAutospacing="1" w:after="100" w:afterAutospacing="1"/>
        <w:ind w:firstLine="709"/>
        <w:rPr>
          <w:b/>
          <w:sz w:val="24"/>
          <w:szCs w:val="24"/>
        </w:rPr>
      </w:pPr>
      <w:r w:rsidRPr="00F011F5">
        <w:rPr>
          <w:b/>
          <w:sz w:val="24"/>
          <w:szCs w:val="24"/>
        </w:rPr>
        <w:t>Статья 1</w:t>
      </w:r>
    </w:p>
    <w:p w:rsidR="00BC38F3" w:rsidRPr="00F011F5" w:rsidRDefault="006A5D3D" w:rsidP="008E42B5">
      <w:pPr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 xml:space="preserve">Внести </w:t>
      </w:r>
      <w:r w:rsidRPr="00873499">
        <w:rPr>
          <w:sz w:val="24"/>
          <w:szCs w:val="24"/>
        </w:rPr>
        <w:t>в</w:t>
      </w:r>
      <w:r w:rsidR="00835593" w:rsidRPr="00873499">
        <w:rPr>
          <w:sz w:val="24"/>
          <w:szCs w:val="24"/>
        </w:rPr>
        <w:t xml:space="preserve"> </w:t>
      </w:r>
      <w:r w:rsidR="00635D9E" w:rsidRPr="00873499">
        <w:rPr>
          <w:sz w:val="24"/>
          <w:szCs w:val="24"/>
        </w:rPr>
        <w:t>пункт 1 части 1</w:t>
      </w:r>
      <w:r w:rsidR="00635D9E">
        <w:rPr>
          <w:sz w:val="24"/>
          <w:szCs w:val="24"/>
        </w:rPr>
        <w:t xml:space="preserve"> статьи</w:t>
      </w:r>
      <w:r w:rsidR="00835593">
        <w:rPr>
          <w:sz w:val="24"/>
          <w:szCs w:val="24"/>
        </w:rPr>
        <w:t xml:space="preserve"> 9</w:t>
      </w:r>
      <w:r w:rsidRPr="00F011F5">
        <w:rPr>
          <w:sz w:val="24"/>
          <w:szCs w:val="24"/>
        </w:rPr>
        <w:t xml:space="preserve"> </w:t>
      </w:r>
      <w:r w:rsidR="008E42B5" w:rsidRPr="00F011F5">
        <w:rPr>
          <w:sz w:val="24"/>
          <w:szCs w:val="24"/>
        </w:rPr>
        <w:t>закон</w:t>
      </w:r>
      <w:r w:rsidR="00835593">
        <w:rPr>
          <w:sz w:val="24"/>
          <w:szCs w:val="24"/>
        </w:rPr>
        <w:t>а</w:t>
      </w:r>
      <w:r w:rsidR="008E42B5" w:rsidRPr="00F011F5">
        <w:rPr>
          <w:sz w:val="24"/>
          <w:szCs w:val="24"/>
        </w:rPr>
        <w:t xml:space="preserve"> Ненецкого автономного округа</w:t>
      </w:r>
      <w:r w:rsidR="00635D9E">
        <w:rPr>
          <w:sz w:val="24"/>
          <w:szCs w:val="24"/>
        </w:rPr>
        <w:br/>
      </w:r>
      <w:r w:rsidRPr="00F011F5">
        <w:rPr>
          <w:sz w:val="24"/>
          <w:szCs w:val="24"/>
        </w:rPr>
        <w:t>от 30</w:t>
      </w:r>
      <w:r w:rsidR="008E42B5" w:rsidRPr="00F011F5">
        <w:rPr>
          <w:sz w:val="24"/>
          <w:szCs w:val="24"/>
        </w:rPr>
        <w:t xml:space="preserve"> </w:t>
      </w:r>
      <w:r w:rsidRPr="00F011F5">
        <w:rPr>
          <w:sz w:val="24"/>
          <w:szCs w:val="24"/>
        </w:rPr>
        <w:t>октября 2012 года №</w:t>
      </w:r>
      <w:r w:rsidR="00013701" w:rsidRPr="00F011F5">
        <w:rPr>
          <w:sz w:val="24"/>
          <w:szCs w:val="24"/>
        </w:rPr>
        <w:t> </w:t>
      </w:r>
      <w:r w:rsidRPr="00F011F5">
        <w:rPr>
          <w:sz w:val="24"/>
          <w:szCs w:val="24"/>
        </w:rPr>
        <w:t>82</w:t>
      </w:r>
      <w:r w:rsidR="008E42B5" w:rsidRPr="00F011F5">
        <w:rPr>
          <w:sz w:val="24"/>
          <w:szCs w:val="24"/>
        </w:rPr>
        <w:t>-оз «О</w:t>
      </w:r>
      <w:r w:rsidRPr="00F011F5">
        <w:rPr>
          <w:sz w:val="24"/>
          <w:szCs w:val="24"/>
        </w:rPr>
        <w:t xml:space="preserve"> недропользовании» </w:t>
      </w:r>
      <w:r w:rsidR="00E91DCB" w:rsidRPr="00F011F5">
        <w:rPr>
          <w:sz w:val="24"/>
          <w:szCs w:val="24"/>
        </w:rPr>
        <w:t xml:space="preserve">(в </w:t>
      </w:r>
      <w:r w:rsidR="00E91DCB" w:rsidRPr="00F011F5">
        <w:rPr>
          <w:color w:val="000000"/>
          <w:sz w:val="24"/>
          <w:szCs w:val="24"/>
        </w:rPr>
        <w:t xml:space="preserve">редакции </w:t>
      </w:r>
      <w:hyperlink r:id="rId8" w:history="1">
        <w:r w:rsidR="00E91DCB" w:rsidRPr="00F011F5">
          <w:rPr>
            <w:color w:val="000000"/>
            <w:sz w:val="24"/>
            <w:szCs w:val="24"/>
          </w:rPr>
          <w:t>закона</w:t>
        </w:r>
      </w:hyperlink>
      <w:r w:rsidR="00E91DCB" w:rsidRPr="00F011F5">
        <w:rPr>
          <w:sz w:val="24"/>
          <w:szCs w:val="24"/>
        </w:rPr>
        <w:t xml:space="preserve"> округа</w:t>
      </w:r>
      <w:r w:rsidR="00635D9E">
        <w:rPr>
          <w:sz w:val="24"/>
          <w:szCs w:val="24"/>
        </w:rPr>
        <w:br/>
      </w:r>
      <w:r w:rsidR="00E91DCB" w:rsidRPr="00F011F5">
        <w:rPr>
          <w:sz w:val="24"/>
          <w:szCs w:val="24"/>
        </w:rPr>
        <w:t xml:space="preserve">от </w:t>
      </w:r>
      <w:r w:rsidR="00F454F8">
        <w:rPr>
          <w:sz w:val="24"/>
          <w:szCs w:val="24"/>
        </w:rPr>
        <w:t>25</w:t>
      </w:r>
      <w:r w:rsidR="0093026A" w:rsidRPr="00F011F5">
        <w:rPr>
          <w:sz w:val="24"/>
          <w:szCs w:val="24"/>
        </w:rPr>
        <w:t xml:space="preserve"> </w:t>
      </w:r>
      <w:r w:rsidR="00011821" w:rsidRPr="00F011F5">
        <w:rPr>
          <w:sz w:val="24"/>
          <w:szCs w:val="24"/>
        </w:rPr>
        <w:t>октября</w:t>
      </w:r>
      <w:r w:rsidR="00E91DCB" w:rsidRPr="00F011F5">
        <w:rPr>
          <w:sz w:val="24"/>
          <w:szCs w:val="24"/>
        </w:rPr>
        <w:t xml:space="preserve"> 20</w:t>
      </w:r>
      <w:r w:rsidR="00011821" w:rsidRPr="00F011F5">
        <w:rPr>
          <w:sz w:val="24"/>
          <w:szCs w:val="24"/>
        </w:rPr>
        <w:t>2</w:t>
      </w:r>
      <w:r w:rsidR="00F454F8">
        <w:rPr>
          <w:sz w:val="24"/>
          <w:szCs w:val="24"/>
        </w:rPr>
        <w:t>2</w:t>
      </w:r>
      <w:r w:rsidR="00E91DCB" w:rsidRPr="00F011F5">
        <w:rPr>
          <w:sz w:val="24"/>
          <w:szCs w:val="24"/>
        </w:rPr>
        <w:t xml:space="preserve"> года №</w:t>
      </w:r>
      <w:r w:rsidR="00013701" w:rsidRPr="00F011F5">
        <w:rPr>
          <w:sz w:val="24"/>
          <w:szCs w:val="24"/>
        </w:rPr>
        <w:t> </w:t>
      </w:r>
      <w:r w:rsidR="00F454F8">
        <w:rPr>
          <w:sz w:val="24"/>
          <w:szCs w:val="24"/>
        </w:rPr>
        <w:t>354</w:t>
      </w:r>
      <w:r w:rsidR="00E91DCB" w:rsidRPr="00F011F5">
        <w:rPr>
          <w:sz w:val="24"/>
          <w:szCs w:val="24"/>
        </w:rPr>
        <w:t xml:space="preserve">-оз) </w:t>
      </w:r>
      <w:r w:rsidR="00BC38F3" w:rsidRPr="00F011F5">
        <w:rPr>
          <w:sz w:val="24"/>
          <w:szCs w:val="24"/>
        </w:rPr>
        <w:t>следующие изменения</w:t>
      </w:r>
      <w:r w:rsidR="008E42B5" w:rsidRPr="00F011F5">
        <w:rPr>
          <w:sz w:val="24"/>
          <w:szCs w:val="24"/>
        </w:rPr>
        <w:t>:</w:t>
      </w:r>
    </w:p>
    <w:p w:rsidR="00004C73" w:rsidRPr="00C443EB" w:rsidRDefault="00835593" w:rsidP="00C443EB">
      <w:pPr>
        <w:pStyle w:val="ab"/>
        <w:tabs>
          <w:tab w:val="left" w:pos="1560"/>
        </w:tabs>
        <w:spacing w:before="2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443EB">
        <w:rPr>
          <w:sz w:val="24"/>
          <w:szCs w:val="24"/>
        </w:rPr>
        <w:t xml:space="preserve">) абзац </w:t>
      </w:r>
      <w:r w:rsidR="00077DAF">
        <w:rPr>
          <w:sz w:val="24"/>
          <w:szCs w:val="24"/>
        </w:rPr>
        <w:t>седьмой</w:t>
      </w:r>
      <w:r w:rsidR="00655687" w:rsidRPr="00C443EB">
        <w:rPr>
          <w:sz w:val="24"/>
          <w:szCs w:val="24"/>
        </w:rPr>
        <w:t xml:space="preserve"> изложить в</w:t>
      </w:r>
      <w:r w:rsidR="00EC3DDA" w:rsidRPr="00C443EB">
        <w:rPr>
          <w:sz w:val="24"/>
          <w:szCs w:val="24"/>
        </w:rPr>
        <w:t xml:space="preserve"> </w:t>
      </w:r>
      <w:r w:rsidR="00004C73" w:rsidRPr="00C443EB">
        <w:rPr>
          <w:sz w:val="24"/>
          <w:szCs w:val="24"/>
        </w:rPr>
        <w:t>следующ</w:t>
      </w:r>
      <w:r w:rsidR="00655687" w:rsidRPr="00C443EB">
        <w:rPr>
          <w:sz w:val="24"/>
          <w:szCs w:val="24"/>
        </w:rPr>
        <w:t>ей</w:t>
      </w:r>
      <w:r w:rsidR="00004C73" w:rsidRPr="00C443EB">
        <w:rPr>
          <w:sz w:val="24"/>
          <w:szCs w:val="24"/>
        </w:rPr>
        <w:t xml:space="preserve"> </w:t>
      </w:r>
      <w:r w:rsidR="00655687" w:rsidRPr="00C443EB">
        <w:rPr>
          <w:sz w:val="24"/>
          <w:szCs w:val="24"/>
        </w:rPr>
        <w:t>редакции</w:t>
      </w:r>
      <w:r w:rsidR="00004C73" w:rsidRPr="00C443EB">
        <w:rPr>
          <w:sz w:val="24"/>
          <w:szCs w:val="24"/>
        </w:rPr>
        <w:t>:</w:t>
      </w:r>
    </w:p>
    <w:p w:rsidR="00655687" w:rsidRDefault="00011821" w:rsidP="00566EA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«</w:t>
      </w:r>
      <w:r w:rsidR="00655687" w:rsidRPr="00655687">
        <w:rPr>
          <w:sz w:val="24"/>
          <w:szCs w:val="24"/>
        </w:rPr>
        <w:t xml:space="preserve">о предоставлении без проведения аукциона права пользования участком недр местного значения, который указан в пункте 1 части первой статьи 2.3 Закона Российской Федерации «О недрах»,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</w:t>
      </w:r>
      <w:r w:rsidR="00217AE1">
        <w:rPr>
          <w:sz w:val="24"/>
          <w:szCs w:val="24"/>
        </w:rPr>
        <w:br/>
      </w:r>
      <w:r w:rsidR="00655687" w:rsidRPr="00655687">
        <w:rPr>
          <w:sz w:val="24"/>
          <w:szCs w:val="24"/>
        </w:rPr>
        <w:t xml:space="preserve">на выполнение указанных работ, заключенных в соответствии с Федеральным законом </w:t>
      </w:r>
      <w:r w:rsidR="00655687">
        <w:rPr>
          <w:sz w:val="24"/>
          <w:szCs w:val="24"/>
        </w:rPr>
        <w:br/>
      </w:r>
      <w:r w:rsidR="00655687" w:rsidRPr="00655687">
        <w:rPr>
          <w:sz w:val="24"/>
          <w:szCs w:val="24"/>
        </w:rPr>
        <w:t xml:space="preserve">от 5 апреля 2013 года </w:t>
      </w:r>
      <w:r w:rsidR="00655687">
        <w:rPr>
          <w:sz w:val="24"/>
          <w:szCs w:val="24"/>
        </w:rPr>
        <w:t>№</w:t>
      </w:r>
      <w:r w:rsidR="00655687" w:rsidRPr="00655687">
        <w:rPr>
          <w:sz w:val="24"/>
          <w:szCs w:val="24"/>
        </w:rPr>
        <w:t xml:space="preserve"> 44-ФЗ </w:t>
      </w:r>
      <w:r w:rsidR="00655687">
        <w:rPr>
          <w:sz w:val="24"/>
          <w:szCs w:val="24"/>
        </w:rPr>
        <w:t>«</w:t>
      </w:r>
      <w:r w:rsidR="00655687" w:rsidRPr="00655687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55687">
        <w:rPr>
          <w:sz w:val="24"/>
          <w:szCs w:val="24"/>
        </w:rPr>
        <w:t>»</w:t>
      </w:r>
      <w:r w:rsidR="00655687" w:rsidRPr="00655687">
        <w:rPr>
          <w:sz w:val="24"/>
          <w:szCs w:val="24"/>
        </w:rPr>
        <w:t xml:space="preserve"> или Федеральным законом от 18 июля 2011 года </w:t>
      </w:r>
      <w:r w:rsidR="00655687">
        <w:rPr>
          <w:sz w:val="24"/>
          <w:szCs w:val="24"/>
        </w:rPr>
        <w:t>№</w:t>
      </w:r>
      <w:r w:rsidR="00655687" w:rsidRPr="00655687">
        <w:rPr>
          <w:sz w:val="24"/>
          <w:szCs w:val="24"/>
        </w:rPr>
        <w:t xml:space="preserve"> 223-ФЗ </w:t>
      </w:r>
      <w:r w:rsidR="00655687">
        <w:rPr>
          <w:sz w:val="24"/>
          <w:szCs w:val="24"/>
        </w:rPr>
        <w:t>«</w:t>
      </w:r>
      <w:r w:rsidR="00655687" w:rsidRPr="00655687">
        <w:rPr>
          <w:sz w:val="24"/>
          <w:szCs w:val="24"/>
        </w:rPr>
        <w:t>О закупках товаров, работ, услуг отдельными видами юридических лиц</w:t>
      </w:r>
      <w:r w:rsidR="00655687">
        <w:rPr>
          <w:sz w:val="24"/>
          <w:szCs w:val="24"/>
        </w:rPr>
        <w:t>»</w:t>
      </w:r>
      <w:r w:rsidR="00655687" w:rsidRPr="00655687">
        <w:rPr>
          <w:sz w:val="24"/>
          <w:szCs w:val="24"/>
        </w:rPr>
        <w:t xml:space="preserve">, концессионных соглашений в отношении объектов, предусмотренных пунктом 1 части 1 статьи 4 Федерального закона от 21 июля 2005 года </w:t>
      </w:r>
      <w:r w:rsidR="00655687">
        <w:rPr>
          <w:sz w:val="24"/>
          <w:szCs w:val="24"/>
        </w:rPr>
        <w:t>№</w:t>
      </w:r>
      <w:r w:rsidR="00655687" w:rsidRPr="00655687">
        <w:rPr>
          <w:sz w:val="24"/>
          <w:szCs w:val="24"/>
        </w:rPr>
        <w:t xml:space="preserve"> 115-ФЗ </w:t>
      </w:r>
      <w:r w:rsidR="00655687">
        <w:rPr>
          <w:sz w:val="24"/>
          <w:szCs w:val="24"/>
        </w:rPr>
        <w:t>«</w:t>
      </w:r>
      <w:r w:rsidR="00655687" w:rsidRPr="00655687">
        <w:rPr>
          <w:sz w:val="24"/>
          <w:szCs w:val="24"/>
        </w:rPr>
        <w:t>О концессионных соглашениях</w:t>
      </w:r>
      <w:r w:rsidR="00655687">
        <w:rPr>
          <w:sz w:val="24"/>
          <w:szCs w:val="24"/>
        </w:rPr>
        <w:t>»</w:t>
      </w:r>
      <w:r w:rsidR="00655687" w:rsidRPr="00655687">
        <w:rPr>
          <w:sz w:val="24"/>
          <w:szCs w:val="24"/>
        </w:rPr>
        <w:t xml:space="preserve">, соглашений о государственно-частном партнерстве, соглашений о </w:t>
      </w:r>
      <w:proofErr w:type="spellStart"/>
      <w:r w:rsidR="00655687" w:rsidRPr="00655687">
        <w:rPr>
          <w:sz w:val="24"/>
          <w:szCs w:val="24"/>
        </w:rPr>
        <w:t>муниципально</w:t>
      </w:r>
      <w:proofErr w:type="spellEnd"/>
      <w:r w:rsidR="00655687" w:rsidRPr="00655687">
        <w:rPr>
          <w:sz w:val="24"/>
          <w:szCs w:val="24"/>
        </w:rPr>
        <w:t xml:space="preserve">-частном партнерстве в отношении объектов, предусмотренных пунктом 1 части 1 статьи 7 Федерального закона от 13 июля 2015 года </w:t>
      </w:r>
      <w:r w:rsidR="00655687">
        <w:rPr>
          <w:sz w:val="24"/>
          <w:szCs w:val="24"/>
        </w:rPr>
        <w:t>№</w:t>
      </w:r>
      <w:r w:rsidR="00655687" w:rsidRPr="00655687">
        <w:rPr>
          <w:sz w:val="24"/>
          <w:szCs w:val="24"/>
        </w:rPr>
        <w:t xml:space="preserve"> 224-ФЗ </w:t>
      </w:r>
      <w:r w:rsidR="00655687">
        <w:rPr>
          <w:sz w:val="24"/>
          <w:szCs w:val="24"/>
        </w:rPr>
        <w:t>«</w:t>
      </w:r>
      <w:r w:rsidR="00655687" w:rsidRPr="00655687">
        <w:rPr>
          <w:sz w:val="24"/>
          <w:szCs w:val="24"/>
        </w:rPr>
        <w:t xml:space="preserve">О государственно-частном партнерстве, </w:t>
      </w:r>
      <w:proofErr w:type="spellStart"/>
      <w:r w:rsidR="00655687" w:rsidRPr="00655687">
        <w:rPr>
          <w:sz w:val="24"/>
          <w:szCs w:val="24"/>
        </w:rPr>
        <w:t>муниципально</w:t>
      </w:r>
      <w:proofErr w:type="spellEnd"/>
      <w:r w:rsidR="00655687" w:rsidRPr="00655687">
        <w:rPr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 w:rsidR="00655687">
        <w:rPr>
          <w:sz w:val="24"/>
          <w:szCs w:val="24"/>
        </w:rPr>
        <w:t>»</w:t>
      </w:r>
      <w:r w:rsidR="00A46318">
        <w:rPr>
          <w:sz w:val="24"/>
          <w:szCs w:val="24"/>
        </w:rPr>
        <w:t>;»;</w:t>
      </w:r>
    </w:p>
    <w:p w:rsidR="0061003C" w:rsidRPr="00616EE2" w:rsidRDefault="00835593" w:rsidP="00616EE2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16EE2">
        <w:rPr>
          <w:sz w:val="24"/>
          <w:szCs w:val="24"/>
        </w:rPr>
        <w:t>) </w:t>
      </w:r>
      <w:r w:rsidR="00A46318">
        <w:rPr>
          <w:sz w:val="24"/>
          <w:szCs w:val="24"/>
        </w:rPr>
        <w:t>дополнить абзацами следующего содержания</w:t>
      </w:r>
      <w:r w:rsidR="00686051" w:rsidRPr="00616EE2">
        <w:rPr>
          <w:sz w:val="24"/>
          <w:szCs w:val="24"/>
        </w:rPr>
        <w:t>:</w:t>
      </w:r>
    </w:p>
    <w:p w:rsidR="00A46318" w:rsidRPr="00A46318" w:rsidRDefault="00A46318" w:rsidP="00A46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46318">
        <w:rPr>
          <w:sz w:val="24"/>
          <w:szCs w:val="24"/>
        </w:rPr>
        <w:t>о предоставлении без проведения аукциона права пользования участком недр местного значения, который указан в пункте 1 части первой статьи 2.3</w:t>
      </w:r>
      <w:r w:rsidRPr="00A46318">
        <w:t xml:space="preserve"> </w:t>
      </w:r>
      <w:r w:rsidRPr="00A46318">
        <w:rPr>
          <w:sz w:val="24"/>
          <w:szCs w:val="24"/>
        </w:rPr>
        <w:t>Закона Российской Федерации «О недрах»,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 магистральных нефтепроводов, нефтепродуктопроводов и их неотъемлемых технологических частей;</w:t>
      </w:r>
    </w:p>
    <w:p w:rsidR="009C75D6" w:rsidRPr="00616EE2" w:rsidRDefault="00A46318" w:rsidP="00A46318">
      <w:pPr>
        <w:tabs>
          <w:tab w:val="left" w:pos="709"/>
        </w:tabs>
        <w:autoSpaceDE w:val="0"/>
        <w:autoSpaceDN w:val="0"/>
        <w:adjustRightInd w:val="0"/>
        <w:spacing w:after="240"/>
        <w:ind w:firstLine="709"/>
        <w:jc w:val="both"/>
        <w:rPr>
          <w:sz w:val="24"/>
          <w:szCs w:val="24"/>
        </w:rPr>
      </w:pPr>
      <w:r w:rsidRPr="00A46318">
        <w:rPr>
          <w:sz w:val="24"/>
          <w:szCs w:val="24"/>
        </w:rPr>
        <w:t xml:space="preserve">о предоставлении без проведения аукциона права пользования участком недр местного значения, который указан в пункте 1 части первой статьи 2.3 Закона Российской Федерации «О недрах», для разведки и добычи общераспространенных полезных ископаемых, необходимых для целей выполнения работ по строительству, </w:t>
      </w:r>
      <w:r w:rsidRPr="00A46318">
        <w:rPr>
          <w:sz w:val="24"/>
          <w:szCs w:val="24"/>
        </w:rPr>
        <w:lastRenderedPageBreak/>
        <w:t>реконструкции, капитальному ремонту магистральных газопроводов и их неотъемлемых технологических частей;</w:t>
      </w:r>
      <w:r>
        <w:rPr>
          <w:sz w:val="24"/>
          <w:szCs w:val="24"/>
        </w:rPr>
        <w:t>».</w:t>
      </w:r>
    </w:p>
    <w:p w:rsidR="008E42B5" w:rsidRPr="00F011F5" w:rsidRDefault="008E42B5" w:rsidP="00CB5016">
      <w:pPr>
        <w:spacing w:before="240" w:after="240"/>
        <w:ind w:firstLine="709"/>
        <w:jc w:val="both"/>
        <w:rPr>
          <w:b/>
          <w:sz w:val="24"/>
          <w:szCs w:val="24"/>
        </w:rPr>
      </w:pPr>
      <w:r w:rsidRPr="00F011F5">
        <w:rPr>
          <w:b/>
          <w:sz w:val="24"/>
          <w:szCs w:val="24"/>
        </w:rPr>
        <w:t>Статья 2</w:t>
      </w:r>
    </w:p>
    <w:p w:rsidR="00374CF4" w:rsidRDefault="002F088E" w:rsidP="00A5403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088E">
        <w:rPr>
          <w:rFonts w:ascii="Times New Roman" w:hAnsi="Times New Roman" w:cs="Times New Roman"/>
          <w:sz w:val="24"/>
          <w:szCs w:val="24"/>
          <w:lang w:eastAsia="ru-RU"/>
        </w:rPr>
        <w:t>Настоящий закон вступает в силу со дня его официального опубликования.</w:t>
      </w:r>
    </w:p>
    <w:p w:rsidR="00A54033" w:rsidRPr="00F011F5" w:rsidRDefault="00A54033" w:rsidP="00FA466A">
      <w:pPr>
        <w:pStyle w:val="ConsPlusNormal"/>
        <w:numPr>
          <w:ilvl w:val="0"/>
          <w:numId w:val="12"/>
        </w:numPr>
        <w:tabs>
          <w:tab w:val="left" w:pos="993"/>
        </w:tabs>
        <w:spacing w:after="100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Положения закона Ненецкого автономного округа от</w:t>
      </w:r>
      <w:r w:rsidRPr="00A54033">
        <w:rPr>
          <w:rFonts w:ascii="Times New Roman" w:hAnsi="Times New Roman" w:cs="Times New Roman"/>
          <w:sz w:val="24"/>
          <w:szCs w:val="24"/>
          <w:lang w:eastAsia="ru-RU"/>
        </w:rPr>
        <w:t xml:space="preserve"> 30 октября 2012 года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54033">
        <w:rPr>
          <w:rFonts w:ascii="Times New Roman" w:hAnsi="Times New Roman" w:cs="Times New Roman"/>
          <w:sz w:val="24"/>
          <w:szCs w:val="24"/>
          <w:lang w:eastAsia="ru-RU"/>
        </w:rPr>
        <w:t xml:space="preserve">№ 82-оз «О недропользовании» (в редакции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A54033">
        <w:rPr>
          <w:rFonts w:ascii="Times New Roman" w:hAnsi="Times New Roman" w:cs="Times New Roman"/>
          <w:sz w:val="24"/>
          <w:szCs w:val="24"/>
          <w:lang w:eastAsia="ru-RU"/>
        </w:rPr>
        <w:t>закона 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A54033">
        <w:t xml:space="preserve"> </w:t>
      </w:r>
      <w:r w:rsidRPr="00A54033">
        <w:rPr>
          <w:rFonts w:ascii="Times New Roman" w:hAnsi="Times New Roman" w:cs="Times New Roman"/>
          <w:sz w:val="24"/>
          <w:szCs w:val="24"/>
          <w:lang w:eastAsia="ru-RU"/>
        </w:rPr>
        <w:t xml:space="preserve">не применяются к концессионным соглашениям, соглашениям о государственно-частном партнерстве, соглашениям о </w:t>
      </w:r>
      <w:proofErr w:type="spellStart"/>
      <w:r w:rsidRPr="00A54033">
        <w:rPr>
          <w:rFonts w:ascii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A54033">
        <w:rPr>
          <w:rFonts w:ascii="Times New Roman" w:hAnsi="Times New Roman" w:cs="Times New Roman"/>
          <w:sz w:val="24"/>
          <w:szCs w:val="24"/>
          <w:lang w:eastAsia="ru-RU"/>
        </w:rPr>
        <w:t>-частном па</w:t>
      </w:r>
      <w:r w:rsidR="00635D9E">
        <w:rPr>
          <w:rFonts w:ascii="Times New Roman" w:hAnsi="Times New Roman" w:cs="Times New Roman"/>
          <w:sz w:val="24"/>
          <w:szCs w:val="24"/>
          <w:lang w:eastAsia="ru-RU"/>
        </w:rPr>
        <w:t xml:space="preserve">ртнерстве, заключенным до 1 октября </w:t>
      </w:r>
      <w:r w:rsidRPr="00A54033">
        <w:rPr>
          <w:rFonts w:ascii="Times New Roman" w:hAnsi="Times New Roman" w:cs="Times New Roman"/>
          <w:sz w:val="24"/>
          <w:szCs w:val="24"/>
          <w:lang w:eastAsia="ru-RU"/>
        </w:rPr>
        <w:t>2023.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578"/>
        <w:gridCol w:w="4492"/>
      </w:tblGrid>
      <w:tr w:rsidR="008E42B5" w:rsidRPr="00F011F5" w:rsidTr="00F920CD">
        <w:trPr>
          <w:jc w:val="right"/>
        </w:trPr>
        <w:tc>
          <w:tcPr>
            <w:tcW w:w="4645" w:type="dxa"/>
          </w:tcPr>
          <w:p w:rsidR="008E42B5" w:rsidRPr="00F011F5" w:rsidRDefault="008E42B5" w:rsidP="00B3332D">
            <w:pPr>
              <w:jc w:val="both"/>
              <w:rPr>
                <w:b/>
                <w:sz w:val="24"/>
                <w:szCs w:val="24"/>
              </w:rPr>
            </w:pPr>
            <w:r w:rsidRPr="00F011F5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8E42B5" w:rsidRPr="00F011F5" w:rsidRDefault="008E42B5" w:rsidP="00B3332D">
            <w:pPr>
              <w:jc w:val="both"/>
              <w:rPr>
                <w:b/>
                <w:sz w:val="24"/>
                <w:szCs w:val="24"/>
              </w:rPr>
            </w:pPr>
            <w:r w:rsidRPr="00F011F5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8E42B5" w:rsidRPr="00F011F5" w:rsidRDefault="002657FF" w:rsidP="00635D9E">
            <w:pPr>
              <w:spacing w:before="1000"/>
              <w:ind w:left="2019"/>
              <w:rPr>
                <w:b/>
                <w:sz w:val="24"/>
                <w:szCs w:val="24"/>
              </w:rPr>
            </w:pPr>
            <w:r w:rsidRPr="00F011F5">
              <w:rPr>
                <w:b/>
                <w:sz w:val="24"/>
                <w:szCs w:val="24"/>
              </w:rPr>
              <w:t>А.</w:t>
            </w:r>
            <w:r w:rsidR="00291386">
              <w:rPr>
                <w:b/>
                <w:sz w:val="24"/>
                <w:szCs w:val="24"/>
              </w:rPr>
              <w:t>П</w:t>
            </w:r>
            <w:r w:rsidRPr="00F011F5">
              <w:rPr>
                <w:b/>
                <w:sz w:val="24"/>
                <w:szCs w:val="24"/>
              </w:rPr>
              <w:t xml:space="preserve">. </w:t>
            </w:r>
            <w:r w:rsidR="00291386">
              <w:rPr>
                <w:b/>
                <w:sz w:val="24"/>
                <w:szCs w:val="24"/>
              </w:rPr>
              <w:t>Чурсанов</w:t>
            </w:r>
          </w:p>
          <w:p w:rsidR="008E42B5" w:rsidRPr="00F011F5" w:rsidRDefault="008E42B5" w:rsidP="00380DF2">
            <w:pPr>
              <w:ind w:right="7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41" w:type="dxa"/>
          </w:tcPr>
          <w:p w:rsidR="008E42B5" w:rsidRPr="00F011F5" w:rsidRDefault="006225C8" w:rsidP="00B3332D">
            <w:pPr>
              <w:jc w:val="both"/>
              <w:rPr>
                <w:b/>
                <w:sz w:val="24"/>
                <w:szCs w:val="24"/>
              </w:rPr>
            </w:pPr>
            <w:r w:rsidRPr="00F011F5">
              <w:rPr>
                <w:b/>
                <w:sz w:val="24"/>
                <w:szCs w:val="24"/>
              </w:rPr>
              <w:t>Г</w:t>
            </w:r>
            <w:r w:rsidR="008E42B5" w:rsidRPr="00F011F5">
              <w:rPr>
                <w:b/>
                <w:sz w:val="24"/>
                <w:szCs w:val="24"/>
              </w:rPr>
              <w:t>убернатор</w:t>
            </w:r>
          </w:p>
          <w:p w:rsidR="008E42B5" w:rsidRPr="00F011F5" w:rsidRDefault="008E42B5" w:rsidP="00B3332D">
            <w:pPr>
              <w:jc w:val="both"/>
              <w:rPr>
                <w:b/>
                <w:sz w:val="24"/>
                <w:szCs w:val="24"/>
              </w:rPr>
            </w:pPr>
            <w:r w:rsidRPr="00F011F5">
              <w:rPr>
                <w:b/>
                <w:sz w:val="24"/>
                <w:szCs w:val="24"/>
              </w:rPr>
              <w:t>Ненецкого автономного круга</w:t>
            </w:r>
          </w:p>
          <w:p w:rsidR="008E42B5" w:rsidRPr="00F011F5" w:rsidRDefault="00DE33CA" w:rsidP="00CB5016">
            <w:pPr>
              <w:spacing w:before="1000"/>
              <w:jc w:val="right"/>
              <w:rPr>
                <w:b/>
                <w:sz w:val="24"/>
                <w:szCs w:val="24"/>
              </w:rPr>
            </w:pPr>
            <w:r w:rsidRPr="00F011F5">
              <w:rPr>
                <w:b/>
                <w:sz w:val="24"/>
                <w:szCs w:val="24"/>
              </w:rPr>
              <w:t>Ю</w:t>
            </w:r>
            <w:r w:rsidR="002657FF" w:rsidRPr="00F011F5">
              <w:rPr>
                <w:b/>
                <w:sz w:val="24"/>
                <w:szCs w:val="24"/>
              </w:rPr>
              <w:t xml:space="preserve">.В. </w:t>
            </w:r>
            <w:proofErr w:type="spellStart"/>
            <w:r w:rsidRPr="00F011F5">
              <w:rPr>
                <w:b/>
                <w:sz w:val="24"/>
                <w:szCs w:val="24"/>
              </w:rPr>
              <w:t>Бездудный</w:t>
            </w:r>
            <w:proofErr w:type="spellEnd"/>
          </w:p>
          <w:p w:rsidR="008E42B5" w:rsidRPr="00F011F5" w:rsidRDefault="008E42B5" w:rsidP="00B3332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8E42B5" w:rsidRPr="00B262A5" w:rsidRDefault="008E42B5" w:rsidP="00CB5016">
      <w:pPr>
        <w:spacing w:before="1000"/>
        <w:jc w:val="both"/>
        <w:rPr>
          <w:sz w:val="24"/>
          <w:szCs w:val="24"/>
        </w:rPr>
      </w:pPr>
      <w:r w:rsidRPr="00B262A5">
        <w:rPr>
          <w:sz w:val="24"/>
          <w:szCs w:val="24"/>
        </w:rPr>
        <w:t>г. Нарьян-Мар</w:t>
      </w:r>
    </w:p>
    <w:p w:rsidR="008E42B5" w:rsidRPr="0073462F" w:rsidRDefault="009B0119" w:rsidP="008E42B5">
      <w:pPr>
        <w:jc w:val="both"/>
        <w:rPr>
          <w:sz w:val="24"/>
          <w:szCs w:val="24"/>
        </w:rPr>
      </w:pPr>
      <w:r w:rsidRPr="00B262A5">
        <w:rPr>
          <w:sz w:val="24"/>
          <w:szCs w:val="24"/>
        </w:rPr>
        <w:t>«__</w:t>
      </w:r>
      <w:proofErr w:type="gramStart"/>
      <w:r w:rsidRPr="00B262A5">
        <w:rPr>
          <w:sz w:val="24"/>
          <w:szCs w:val="24"/>
        </w:rPr>
        <w:t>_»_</w:t>
      </w:r>
      <w:proofErr w:type="gramEnd"/>
      <w:r w:rsidRPr="00B262A5">
        <w:rPr>
          <w:sz w:val="24"/>
          <w:szCs w:val="24"/>
        </w:rPr>
        <w:t>_________20</w:t>
      </w:r>
      <w:r w:rsidR="00CB5016">
        <w:rPr>
          <w:sz w:val="24"/>
          <w:szCs w:val="24"/>
        </w:rPr>
        <w:t>__</w:t>
      </w:r>
      <w:r w:rsidR="00044DCE">
        <w:rPr>
          <w:sz w:val="24"/>
          <w:szCs w:val="24"/>
        </w:rPr>
        <w:t xml:space="preserve"> года</w:t>
      </w:r>
    </w:p>
    <w:p w:rsidR="00A90F54" w:rsidRDefault="008E42B5" w:rsidP="003D02BA">
      <w:pPr>
        <w:jc w:val="both"/>
        <w:rPr>
          <w:sz w:val="24"/>
          <w:szCs w:val="24"/>
        </w:rPr>
        <w:sectPr w:rsidR="00A90F54" w:rsidSect="0093467D">
          <w:footerReference w:type="defaul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B262A5">
        <w:rPr>
          <w:sz w:val="24"/>
          <w:szCs w:val="24"/>
        </w:rPr>
        <w:t>№ ___-</w:t>
      </w:r>
      <w:proofErr w:type="spellStart"/>
      <w:r w:rsidRPr="00B262A5">
        <w:rPr>
          <w:sz w:val="24"/>
          <w:szCs w:val="24"/>
        </w:rPr>
        <w:t>оз</w:t>
      </w:r>
      <w:proofErr w:type="spellEnd"/>
    </w:p>
    <w:p w:rsidR="00A90F54" w:rsidRPr="000025FB" w:rsidRDefault="00A90F54" w:rsidP="00A90F54">
      <w:pPr>
        <w:ind w:right="-1"/>
        <w:jc w:val="center"/>
        <w:outlineLvl w:val="0"/>
        <w:rPr>
          <w:b/>
          <w:kern w:val="26"/>
          <w:sz w:val="26"/>
          <w:szCs w:val="26"/>
        </w:rPr>
      </w:pPr>
      <w:r w:rsidRPr="000025FB">
        <w:rPr>
          <w:b/>
          <w:kern w:val="26"/>
          <w:sz w:val="26"/>
          <w:szCs w:val="26"/>
        </w:rPr>
        <w:lastRenderedPageBreak/>
        <w:t xml:space="preserve">ПОЯСНИТЕЛЬНАЯ ЗАПИСКА </w:t>
      </w:r>
    </w:p>
    <w:p w:rsidR="00A90F54" w:rsidRPr="000025FB" w:rsidRDefault="00A90F54" w:rsidP="00A90F54">
      <w:pPr>
        <w:ind w:left="567" w:right="849"/>
        <w:jc w:val="center"/>
        <w:outlineLvl w:val="0"/>
        <w:rPr>
          <w:b/>
          <w:kern w:val="26"/>
          <w:sz w:val="26"/>
          <w:szCs w:val="26"/>
        </w:rPr>
      </w:pPr>
      <w:r w:rsidRPr="000025FB">
        <w:rPr>
          <w:b/>
          <w:kern w:val="26"/>
          <w:sz w:val="26"/>
          <w:szCs w:val="26"/>
        </w:rPr>
        <w:t>к проекту закона Ненецкого автономного округа</w:t>
      </w:r>
    </w:p>
    <w:p w:rsidR="00A90F54" w:rsidRPr="000025FB" w:rsidRDefault="00A90F54" w:rsidP="00A90F54">
      <w:pPr>
        <w:ind w:left="567" w:right="849"/>
        <w:jc w:val="center"/>
        <w:rPr>
          <w:b/>
          <w:kern w:val="26"/>
          <w:sz w:val="26"/>
          <w:szCs w:val="26"/>
        </w:rPr>
      </w:pPr>
      <w:r w:rsidRPr="000025FB">
        <w:rPr>
          <w:b/>
          <w:kern w:val="26"/>
          <w:sz w:val="26"/>
          <w:szCs w:val="26"/>
        </w:rPr>
        <w:t xml:space="preserve">«О внесении изменений в пункт 1 части 1 статьи 9 закона Ненецкого автономного округа «О недропользовании» </w:t>
      </w:r>
    </w:p>
    <w:p w:rsidR="00A90F54" w:rsidRPr="000025FB" w:rsidRDefault="00A90F54" w:rsidP="00A90F54">
      <w:pPr>
        <w:ind w:right="-1" w:firstLine="709"/>
        <w:jc w:val="center"/>
        <w:rPr>
          <w:b/>
          <w:kern w:val="26"/>
          <w:sz w:val="26"/>
          <w:szCs w:val="26"/>
        </w:rPr>
      </w:pPr>
    </w:p>
    <w:p w:rsidR="00A90F54" w:rsidRPr="000025FB" w:rsidRDefault="00A90F54" w:rsidP="00A90F54">
      <w:pPr>
        <w:ind w:firstLine="709"/>
        <w:jc w:val="both"/>
        <w:rPr>
          <w:kern w:val="26"/>
          <w:sz w:val="26"/>
          <w:szCs w:val="26"/>
        </w:rPr>
      </w:pPr>
      <w:r w:rsidRPr="000025FB">
        <w:rPr>
          <w:kern w:val="26"/>
          <w:sz w:val="26"/>
          <w:szCs w:val="26"/>
        </w:rPr>
        <w:t>Субъект законодательной инициативы – губернатор Ненецкого автономного округа.</w:t>
      </w:r>
    </w:p>
    <w:p w:rsidR="00A90F54" w:rsidRPr="000025FB" w:rsidRDefault="00A90F54" w:rsidP="00A90F54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025FB">
        <w:rPr>
          <w:rFonts w:ascii="Times New Roman" w:hAnsi="Times New Roman" w:cs="Times New Roman"/>
          <w:kern w:val="26"/>
          <w:sz w:val="26"/>
          <w:szCs w:val="26"/>
        </w:rPr>
        <w:t xml:space="preserve">Разработчик проекта – Департамент природных ресурсов, экологии 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br/>
        <w:t>и агропромышленного комплекса Ненецкого автономного округа.</w:t>
      </w:r>
    </w:p>
    <w:p w:rsidR="00A90F54" w:rsidRPr="000025FB" w:rsidRDefault="00A90F54" w:rsidP="00A90F54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</w:p>
    <w:p w:rsidR="00A90F54" w:rsidRPr="000025FB" w:rsidRDefault="00A90F54" w:rsidP="00A90F54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025FB">
        <w:rPr>
          <w:rFonts w:ascii="Times New Roman" w:hAnsi="Times New Roman" w:cs="Times New Roman"/>
          <w:kern w:val="26"/>
          <w:sz w:val="26"/>
          <w:szCs w:val="26"/>
        </w:rPr>
        <w:t>Разработка представленного законопроекта обусловлена следующим.</w:t>
      </w:r>
    </w:p>
    <w:p w:rsidR="00A90F54" w:rsidRPr="000025FB" w:rsidRDefault="00A90F54" w:rsidP="00A90F54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025FB">
        <w:rPr>
          <w:rFonts w:ascii="Times New Roman" w:hAnsi="Times New Roman" w:cs="Times New Roman"/>
          <w:kern w:val="26"/>
          <w:sz w:val="26"/>
          <w:szCs w:val="26"/>
        </w:rPr>
        <w:t>Федеральным законом от 10.07.2023 №</w:t>
      </w:r>
      <w:r>
        <w:rPr>
          <w:rFonts w:ascii="Times New Roman" w:hAnsi="Times New Roman" w:cs="Times New Roman"/>
          <w:kern w:val="26"/>
          <w:sz w:val="26"/>
          <w:szCs w:val="26"/>
        </w:rPr>
        <w:t> 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296-ФЗ «О внесении изменений в отдельные законодательные акты Российской Федерации» и Федеральным законом от 22.07.2024 №</w:t>
      </w:r>
      <w:r>
        <w:rPr>
          <w:rFonts w:ascii="Times New Roman" w:hAnsi="Times New Roman" w:cs="Times New Roman"/>
          <w:kern w:val="26"/>
          <w:sz w:val="26"/>
          <w:szCs w:val="26"/>
        </w:rPr>
        <w:t> 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205-ФЗ «О внесении изменений в Закон Российской Федерации «О недрах» внесены изменения в статью 9 закона Российской Федерации от 21.02.1992 № 2395-1 «О недрах» (далее – Закон «О недрах»).</w:t>
      </w:r>
    </w:p>
    <w:p w:rsidR="00A90F54" w:rsidRPr="000025FB" w:rsidRDefault="00A90F54" w:rsidP="00A90F54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025FB">
        <w:rPr>
          <w:rFonts w:ascii="Times New Roman" w:hAnsi="Times New Roman" w:cs="Times New Roman"/>
          <w:kern w:val="26"/>
          <w:sz w:val="26"/>
          <w:szCs w:val="26"/>
        </w:rPr>
        <w:t>Федеральным законом от 10.07.2023 №</w:t>
      </w:r>
      <w:r>
        <w:rPr>
          <w:rFonts w:ascii="Times New Roman" w:hAnsi="Times New Roman" w:cs="Times New Roman"/>
          <w:kern w:val="26"/>
          <w:sz w:val="26"/>
          <w:szCs w:val="26"/>
        </w:rPr>
        <w:t> 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 xml:space="preserve">296-ФЗ внесены изменения в Закон </w:t>
      </w:r>
      <w:r>
        <w:rPr>
          <w:rFonts w:ascii="Times New Roman" w:hAnsi="Times New Roman" w:cs="Times New Roman"/>
          <w:kern w:val="26"/>
          <w:sz w:val="26"/>
          <w:szCs w:val="26"/>
        </w:rPr>
        <w:br/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 xml:space="preserve">«О недрах» в части предоставления возможности выступать пользователями недр </w:t>
      </w:r>
      <w:r>
        <w:rPr>
          <w:rFonts w:ascii="Times New Roman" w:hAnsi="Times New Roman" w:cs="Times New Roman"/>
          <w:kern w:val="26"/>
          <w:sz w:val="26"/>
          <w:szCs w:val="26"/>
        </w:rPr>
        <w:br/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 xml:space="preserve">на участках недр местного значения (содержащих общераспространенные полезные ископаемые) не только юридическим лицам, с которыми заключены гражданско-правовые договоры на выполнение работ по строительству, реконструкции, капитальному ремонту, ремонту и содержанию автомобильных дорог общего пользования в соответствии </w:t>
      </w:r>
      <w:r>
        <w:rPr>
          <w:rFonts w:ascii="Times New Roman" w:hAnsi="Times New Roman" w:cs="Times New Roman"/>
          <w:kern w:val="26"/>
          <w:sz w:val="26"/>
          <w:szCs w:val="26"/>
        </w:rPr>
        <w:br/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 xml:space="preserve">с Федеральным законом от </w:t>
      </w:r>
      <w:r>
        <w:rPr>
          <w:rFonts w:ascii="Times New Roman" w:hAnsi="Times New Roman" w:cs="Times New Roman"/>
          <w:kern w:val="26"/>
          <w:sz w:val="26"/>
          <w:szCs w:val="26"/>
        </w:rPr>
        <w:t>0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5</w:t>
      </w:r>
      <w:r>
        <w:rPr>
          <w:rFonts w:ascii="Times New Roman" w:hAnsi="Times New Roman" w:cs="Times New Roman"/>
          <w:kern w:val="26"/>
          <w:sz w:val="26"/>
          <w:szCs w:val="26"/>
        </w:rPr>
        <w:t>.04.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2013 №</w:t>
      </w:r>
      <w:r>
        <w:rPr>
          <w:rFonts w:ascii="Times New Roman" w:hAnsi="Times New Roman" w:cs="Times New Roman"/>
          <w:kern w:val="26"/>
          <w:sz w:val="26"/>
          <w:szCs w:val="26"/>
        </w:rPr>
        <w:t> 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Times New Roman" w:hAnsi="Times New Roman" w:cs="Times New Roman"/>
          <w:kern w:val="26"/>
          <w:sz w:val="26"/>
          <w:szCs w:val="26"/>
        </w:rPr>
        <w:br/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или Федеральным законом от 18</w:t>
      </w:r>
      <w:r>
        <w:rPr>
          <w:rFonts w:ascii="Times New Roman" w:hAnsi="Times New Roman" w:cs="Times New Roman"/>
          <w:kern w:val="26"/>
          <w:sz w:val="26"/>
          <w:szCs w:val="26"/>
        </w:rPr>
        <w:t>.07.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2011 №</w:t>
      </w:r>
      <w:r>
        <w:rPr>
          <w:rFonts w:ascii="Times New Roman" w:hAnsi="Times New Roman" w:cs="Times New Roman"/>
          <w:kern w:val="26"/>
          <w:sz w:val="26"/>
          <w:szCs w:val="26"/>
        </w:rPr>
        <w:t> 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223-ФЗ «О закупках товаров, работ, услуг отдельными видами юридических лиц», но и концессионерам в отношении объектов, предусмотренных подпунктом 1 части 1 статьи 4 Федерального закона от 21</w:t>
      </w:r>
      <w:r>
        <w:rPr>
          <w:rFonts w:ascii="Times New Roman" w:hAnsi="Times New Roman" w:cs="Times New Roman"/>
          <w:kern w:val="26"/>
          <w:sz w:val="26"/>
          <w:szCs w:val="26"/>
        </w:rPr>
        <w:t>.07.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 xml:space="preserve">2005 </w:t>
      </w:r>
      <w:r>
        <w:rPr>
          <w:rFonts w:ascii="Times New Roman" w:hAnsi="Times New Roman" w:cs="Times New Roman"/>
          <w:kern w:val="26"/>
          <w:sz w:val="26"/>
          <w:szCs w:val="26"/>
        </w:rPr>
        <w:br/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№</w:t>
      </w:r>
      <w:r>
        <w:rPr>
          <w:rFonts w:ascii="Times New Roman" w:hAnsi="Times New Roman" w:cs="Times New Roman"/>
          <w:kern w:val="26"/>
          <w:sz w:val="26"/>
          <w:szCs w:val="26"/>
        </w:rPr>
        <w:t> 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115-ФЗ «О концессионных соглашениях», а также в части предоставления таким концессионерам права пользования соответствующим участком недр без проведения конкурса или аукциона.</w:t>
      </w:r>
    </w:p>
    <w:p w:rsidR="00A90F54" w:rsidRPr="000025FB" w:rsidRDefault="00A90F54" w:rsidP="00A90F54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025FB">
        <w:rPr>
          <w:rFonts w:ascii="Times New Roman" w:hAnsi="Times New Roman" w:cs="Times New Roman"/>
          <w:kern w:val="26"/>
          <w:sz w:val="26"/>
          <w:szCs w:val="26"/>
        </w:rPr>
        <w:t>Федеральным законом от 22.07.2024 №</w:t>
      </w:r>
      <w:r>
        <w:rPr>
          <w:rFonts w:ascii="Times New Roman" w:hAnsi="Times New Roman" w:cs="Times New Roman"/>
          <w:kern w:val="26"/>
          <w:sz w:val="26"/>
          <w:szCs w:val="26"/>
        </w:rPr>
        <w:t> 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205-ФЗ в Закон «О недрах» внесены изменения</w:t>
      </w:r>
      <w:r>
        <w:rPr>
          <w:rFonts w:ascii="Times New Roman" w:hAnsi="Times New Roman" w:cs="Times New Roman"/>
          <w:kern w:val="26"/>
          <w:sz w:val="26"/>
          <w:szCs w:val="26"/>
        </w:rPr>
        <w:t>,</w:t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 xml:space="preserve"> в соответствии с которыми право пользования участками недр местного значения для разведки и добычи общераспространенных полезных ископаемых будет предоставлено ограниченному кругу субъектов для целей строительства, реконструкции, капитального </w:t>
      </w:r>
      <w:r>
        <w:rPr>
          <w:rFonts w:ascii="Times New Roman" w:hAnsi="Times New Roman" w:cs="Times New Roman"/>
          <w:kern w:val="26"/>
          <w:sz w:val="26"/>
          <w:szCs w:val="26"/>
        </w:rPr>
        <w:br/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и текущего ремонта магистральных нефтепроводов, газопроводов и их неотъемлемых технологических частей, без проведения аукциона.</w:t>
      </w:r>
    </w:p>
    <w:p w:rsidR="00A90F54" w:rsidRPr="000025FB" w:rsidRDefault="00A90F54" w:rsidP="00A90F54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025FB">
        <w:rPr>
          <w:rFonts w:ascii="Times New Roman" w:hAnsi="Times New Roman" w:cs="Times New Roman"/>
          <w:kern w:val="26"/>
          <w:sz w:val="26"/>
          <w:szCs w:val="26"/>
        </w:rPr>
        <w:t>Представленным законопроектом предлагается привести нормы в пункт 1 части 1 статьи 9 закона Ненецкого автономного округа от 30.10.2021 № 82-оз «О недропользовании» в соответствие с федеральным законодательством.</w:t>
      </w:r>
    </w:p>
    <w:p w:rsidR="00A90F54" w:rsidRPr="000025FB" w:rsidRDefault="00A90F54" w:rsidP="00A90F54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025FB">
        <w:rPr>
          <w:rFonts w:ascii="Times New Roman" w:hAnsi="Times New Roman" w:cs="Times New Roman"/>
          <w:kern w:val="26"/>
          <w:sz w:val="26"/>
          <w:szCs w:val="26"/>
        </w:rPr>
        <w:t xml:space="preserve">Проект закона не оказывает влияния на доходы и расходы окружного бюджета </w:t>
      </w:r>
      <w:r>
        <w:rPr>
          <w:rFonts w:ascii="Times New Roman" w:hAnsi="Times New Roman" w:cs="Times New Roman"/>
          <w:kern w:val="26"/>
          <w:sz w:val="26"/>
          <w:szCs w:val="26"/>
        </w:rPr>
        <w:br/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и бюджетов муниципальных образований.</w:t>
      </w:r>
    </w:p>
    <w:p w:rsidR="00A90F54" w:rsidRPr="000025FB" w:rsidRDefault="00A90F54" w:rsidP="00A90F54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025FB">
        <w:rPr>
          <w:rFonts w:ascii="Times New Roman" w:hAnsi="Times New Roman" w:cs="Times New Roman"/>
          <w:kern w:val="26"/>
          <w:sz w:val="26"/>
          <w:szCs w:val="26"/>
        </w:rPr>
        <w:t xml:space="preserve">Принятие представленного законопроекта не потребует признания утратившими силу нормативных правовых актов Ненецкого автономного округа. </w:t>
      </w:r>
    </w:p>
    <w:p w:rsidR="00A90F54" w:rsidRPr="000025FB" w:rsidRDefault="00A90F54" w:rsidP="00A90F54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025FB">
        <w:rPr>
          <w:rFonts w:ascii="Times New Roman" w:hAnsi="Times New Roman" w:cs="Times New Roman"/>
          <w:kern w:val="26"/>
          <w:sz w:val="26"/>
          <w:szCs w:val="26"/>
        </w:rP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воздействия.</w:t>
      </w:r>
    </w:p>
    <w:p w:rsidR="00374A5C" w:rsidRDefault="00A90F54" w:rsidP="00A90F54">
      <w:pPr>
        <w:pStyle w:val="ConsPlusNormal"/>
        <w:ind w:firstLine="709"/>
        <w:jc w:val="both"/>
        <w:rPr>
          <w:sz w:val="28"/>
          <w:szCs w:val="28"/>
        </w:rPr>
      </w:pPr>
      <w:r w:rsidRPr="000025FB">
        <w:rPr>
          <w:rFonts w:ascii="Times New Roman" w:hAnsi="Times New Roman" w:cs="Times New Roman"/>
          <w:kern w:val="26"/>
          <w:sz w:val="26"/>
          <w:szCs w:val="26"/>
        </w:rPr>
        <w:t xml:space="preserve">В силу статьи 23.2 закона Ненецкого автономного округа от 03.02.2006 № 673-оз </w:t>
      </w:r>
      <w:r>
        <w:rPr>
          <w:rFonts w:ascii="Times New Roman" w:hAnsi="Times New Roman" w:cs="Times New Roman"/>
          <w:kern w:val="26"/>
          <w:sz w:val="26"/>
          <w:szCs w:val="26"/>
        </w:rPr>
        <w:br/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 xml:space="preserve">«О нормативных правовых актах Ненецкого автономного округа» необходимость </w:t>
      </w:r>
      <w:r>
        <w:rPr>
          <w:rFonts w:ascii="Times New Roman" w:hAnsi="Times New Roman" w:cs="Times New Roman"/>
          <w:kern w:val="26"/>
          <w:sz w:val="26"/>
          <w:szCs w:val="26"/>
        </w:rPr>
        <w:br/>
      </w:r>
      <w:r w:rsidRPr="000025FB">
        <w:rPr>
          <w:rFonts w:ascii="Times New Roman" w:hAnsi="Times New Roman" w:cs="Times New Roman"/>
          <w:kern w:val="26"/>
          <w:sz w:val="26"/>
          <w:szCs w:val="26"/>
        </w:rPr>
        <w:t>в проведении общественного обсуждения законопроекта отсутствует.</w:t>
      </w:r>
    </w:p>
    <w:sectPr w:rsidR="00374A5C" w:rsidSect="000025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08" w:rsidRDefault="00D16708" w:rsidP="00245493">
      <w:r>
        <w:separator/>
      </w:r>
    </w:p>
  </w:endnote>
  <w:endnote w:type="continuationSeparator" w:id="0">
    <w:p w:rsidR="00D16708" w:rsidRDefault="00D16708" w:rsidP="0024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664" w:rsidRPr="00F011F5" w:rsidRDefault="00EF76A0">
    <w:pPr>
      <w:pStyle w:val="a6"/>
      <w:jc w:val="center"/>
    </w:pPr>
    <w:r w:rsidRPr="00F011F5">
      <w:fldChar w:fldCharType="begin"/>
    </w:r>
    <w:r w:rsidRPr="00F011F5">
      <w:instrText>PAGE   \* MERGEFORMAT</w:instrText>
    </w:r>
    <w:r w:rsidRPr="00F011F5">
      <w:fldChar w:fldCharType="separate"/>
    </w:r>
    <w:r w:rsidR="00FA64AC">
      <w:rPr>
        <w:noProof/>
      </w:rPr>
      <w:t>3</w:t>
    </w:r>
    <w:r w:rsidRPr="00F011F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08" w:rsidRDefault="00D16708" w:rsidP="00245493">
      <w:r>
        <w:separator/>
      </w:r>
    </w:p>
  </w:footnote>
  <w:footnote w:type="continuationSeparator" w:id="0">
    <w:p w:rsidR="00D16708" w:rsidRDefault="00D16708" w:rsidP="0024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643"/>
    <w:multiLevelType w:val="hybridMultilevel"/>
    <w:tmpl w:val="3B0E05A6"/>
    <w:lvl w:ilvl="0" w:tplc="373A3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20B10"/>
    <w:multiLevelType w:val="hybridMultilevel"/>
    <w:tmpl w:val="20B89602"/>
    <w:lvl w:ilvl="0" w:tplc="1B6EBD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037942"/>
    <w:multiLevelType w:val="hybridMultilevel"/>
    <w:tmpl w:val="954878FA"/>
    <w:lvl w:ilvl="0" w:tplc="A9DE3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B73EFE"/>
    <w:multiLevelType w:val="hybridMultilevel"/>
    <w:tmpl w:val="5860CE7A"/>
    <w:lvl w:ilvl="0" w:tplc="F16A0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7809F9"/>
    <w:multiLevelType w:val="hybridMultilevel"/>
    <w:tmpl w:val="33162740"/>
    <w:lvl w:ilvl="0" w:tplc="850223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9716DE"/>
    <w:multiLevelType w:val="hybridMultilevel"/>
    <w:tmpl w:val="5B16D942"/>
    <w:lvl w:ilvl="0" w:tplc="3A66CC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972FF3"/>
    <w:multiLevelType w:val="hybridMultilevel"/>
    <w:tmpl w:val="130C040C"/>
    <w:lvl w:ilvl="0" w:tplc="F16A0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E476AB"/>
    <w:multiLevelType w:val="hybridMultilevel"/>
    <w:tmpl w:val="98D6D0D2"/>
    <w:lvl w:ilvl="0" w:tplc="1CF8D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802C36"/>
    <w:multiLevelType w:val="hybridMultilevel"/>
    <w:tmpl w:val="93E2C322"/>
    <w:lvl w:ilvl="0" w:tplc="F16A0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8301BE"/>
    <w:multiLevelType w:val="hybridMultilevel"/>
    <w:tmpl w:val="B88A06E6"/>
    <w:lvl w:ilvl="0" w:tplc="65A85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F61FEF"/>
    <w:multiLevelType w:val="hybridMultilevel"/>
    <w:tmpl w:val="67967ECA"/>
    <w:lvl w:ilvl="0" w:tplc="86D4E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32"/>
    <w:rsid w:val="00002D28"/>
    <w:rsid w:val="00004C73"/>
    <w:rsid w:val="00011821"/>
    <w:rsid w:val="00013701"/>
    <w:rsid w:val="00042335"/>
    <w:rsid w:val="00043950"/>
    <w:rsid w:val="000441FB"/>
    <w:rsid w:val="00044DCE"/>
    <w:rsid w:val="0005545E"/>
    <w:rsid w:val="00056ACB"/>
    <w:rsid w:val="00064D05"/>
    <w:rsid w:val="00067E6E"/>
    <w:rsid w:val="000700B0"/>
    <w:rsid w:val="00077DAF"/>
    <w:rsid w:val="00080E01"/>
    <w:rsid w:val="000A1853"/>
    <w:rsid w:val="000A309E"/>
    <w:rsid w:val="000A7A06"/>
    <w:rsid w:val="000C7D8F"/>
    <w:rsid w:val="000E04D7"/>
    <w:rsid w:val="000F1F1F"/>
    <w:rsid w:val="000F5EEC"/>
    <w:rsid w:val="00104FF1"/>
    <w:rsid w:val="00105E8E"/>
    <w:rsid w:val="00111C68"/>
    <w:rsid w:val="00127A74"/>
    <w:rsid w:val="00135E92"/>
    <w:rsid w:val="00145019"/>
    <w:rsid w:val="001665B3"/>
    <w:rsid w:val="001668EA"/>
    <w:rsid w:val="00192047"/>
    <w:rsid w:val="0019246A"/>
    <w:rsid w:val="001B0010"/>
    <w:rsid w:val="001B0A7F"/>
    <w:rsid w:val="001B5491"/>
    <w:rsid w:val="001B569D"/>
    <w:rsid w:val="001B69F1"/>
    <w:rsid w:val="001C39D0"/>
    <w:rsid w:val="001D4E25"/>
    <w:rsid w:val="001E4285"/>
    <w:rsid w:val="001F577C"/>
    <w:rsid w:val="001F62CD"/>
    <w:rsid w:val="00201212"/>
    <w:rsid w:val="0020288F"/>
    <w:rsid w:val="00212024"/>
    <w:rsid w:val="0021398B"/>
    <w:rsid w:val="00217AE1"/>
    <w:rsid w:val="00223F4C"/>
    <w:rsid w:val="002359FA"/>
    <w:rsid w:val="0023682B"/>
    <w:rsid w:val="00245493"/>
    <w:rsid w:val="00264AB4"/>
    <w:rsid w:val="002657FF"/>
    <w:rsid w:val="00274CD8"/>
    <w:rsid w:val="00277158"/>
    <w:rsid w:val="00285DEB"/>
    <w:rsid w:val="00291386"/>
    <w:rsid w:val="00295A9B"/>
    <w:rsid w:val="002B7242"/>
    <w:rsid w:val="002D1256"/>
    <w:rsid w:val="002D7DA8"/>
    <w:rsid w:val="002E300B"/>
    <w:rsid w:val="002E5E71"/>
    <w:rsid w:val="002F088E"/>
    <w:rsid w:val="00301CCB"/>
    <w:rsid w:val="003154A5"/>
    <w:rsid w:val="00317E81"/>
    <w:rsid w:val="00321F00"/>
    <w:rsid w:val="00334566"/>
    <w:rsid w:val="00340DDE"/>
    <w:rsid w:val="003418B3"/>
    <w:rsid w:val="00342C2A"/>
    <w:rsid w:val="00374A5C"/>
    <w:rsid w:val="00374CF4"/>
    <w:rsid w:val="00380DF2"/>
    <w:rsid w:val="00386DC3"/>
    <w:rsid w:val="0039140E"/>
    <w:rsid w:val="003A6221"/>
    <w:rsid w:val="003A7C9D"/>
    <w:rsid w:val="003B1E38"/>
    <w:rsid w:val="003B43D2"/>
    <w:rsid w:val="003D02BA"/>
    <w:rsid w:val="003E4FF7"/>
    <w:rsid w:val="003E6E8A"/>
    <w:rsid w:val="003F01A1"/>
    <w:rsid w:val="003F04E5"/>
    <w:rsid w:val="003F5960"/>
    <w:rsid w:val="0041122C"/>
    <w:rsid w:val="00413394"/>
    <w:rsid w:val="004167BC"/>
    <w:rsid w:val="00440B23"/>
    <w:rsid w:val="0047341A"/>
    <w:rsid w:val="00486341"/>
    <w:rsid w:val="0049431D"/>
    <w:rsid w:val="0049446A"/>
    <w:rsid w:val="00497678"/>
    <w:rsid w:val="004B3277"/>
    <w:rsid w:val="004B3392"/>
    <w:rsid w:val="004B43E5"/>
    <w:rsid w:val="004D5A90"/>
    <w:rsid w:val="004D5CAF"/>
    <w:rsid w:val="00500A23"/>
    <w:rsid w:val="00514131"/>
    <w:rsid w:val="0052259B"/>
    <w:rsid w:val="0052749B"/>
    <w:rsid w:val="00535823"/>
    <w:rsid w:val="00536273"/>
    <w:rsid w:val="00537D73"/>
    <w:rsid w:val="00546205"/>
    <w:rsid w:val="00551566"/>
    <w:rsid w:val="00561AB9"/>
    <w:rsid w:val="00566EAE"/>
    <w:rsid w:val="00580CCA"/>
    <w:rsid w:val="005A2CF6"/>
    <w:rsid w:val="005B15B6"/>
    <w:rsid w:val="005B3BC0"/>
    <w:rsid w:val="005B4E7D"/>
    <w:rsid w:val="005F20D0"/>
    <w:rsid w:val="005F6FB7"/>
    <w:rsid w:val="00602642"/>
    <w:rsid w:val="0061003C"/>
    <w:rsid w:val="00613B91"/>
    <w:rsid w:val="00616EE2"/>
    <w:rsid w:val="006225C8"/>
    <w:rsid w:val="00635C49"/>
    <w:rsid w:val="00635D9E"/>
    <w:rsid w:val="00655687"/>
    <w:rsid w:val="006621A9"/>
    <w:rsid w:val="00672261"/>
    <w:rsid w:val="006757C6"/>
    <w:rsid w:val="00686051"/>
    <w:rsid w:val="006A2353"/>
    <w:rsid w:val="006A30B5"/>
    <w:rsid w:val="006A4888"/>
    <w:rsid w:val="006A4D4D"/>
    <w:rsid w:val="006A5D3D"/>
    <w:rsid w:val="006B14E7"/>
    <w:rsid w:val="006B4C4C"/>
    <w:rsid w:val="006B6710"/>
    <w:rsid w:val="006C0C40"/>
    <w:rsid w:val="006C19DD"/>
    <w:rsid w:val="006C2372"/>
    <w:rsid w:val="006C6FB6"/>
    <w:rsid w:val="006F7BC2"/>
    <w:rsid w:val="00732E92"/>
    <w:rsid w:val="0073462F"/>
    <w:rsid w:val="00750AD9"/>
    <w:rsid w:val="00753A96"/>
    <w:rsid w:val="0076519B"/>
    <w:rsid w:val="0077248E"/>
    <w:rsid w:val="007B3D26"/>
    <w:rsid w:val="007B5B69"/>
    <w:rsid w:val="007D78D3"/>
    <w:rsid w:val="007E0A38"/>
    <w:rsid w:val="007E6238"/>
    <w:rsid w:val="007E6A6F"/>
    <w:rsid w:val="00803418"/>
    <w:rsid w:val="00816B56"/>
    <w:rsid w:val="00831C49"/>
    <w:rsid w:val="00835593"/>
    <w:rsid w:val="00836E21"/>
    <w:rsid w:val="00860A1B"/>
    <w:rsid w:val="00873499"/>
    <w:rsid w:val="0087509D"/>
    <w:rsid w:val="00892A92"/>
    <w:rsid w:val="0089482F"/>
    <w:rsid w:val="008D7033"/>
    <w:rsid w:val="008E42B5"/>
    <w:rsid w:val="008E7FBD"/>
    <w:rsid w:val="00902F4D"/>
    <w:rsid w:val="00907B9C"/>
    <w:rsid w:val="00915A0B"/>
    <w:rsid w:val="0093026A"/>
    <w:rsid w:val="00932EA3"/>
    <w:rsid w:val="0093467D"/>
    <w:rsid w:val="0093786A"/>
    <w:rsid w:val="00940401"/>
    <w:rsid w:val="00941E72"/>
    <w:rsid w:val="0094703B"/>
    <w:rsid w:val="0099090A"/>
    <w:rsid w:val="009B0119"/>
    <w:rsid w:val="009B2DB9"/>
    <w:rsid w:val="009B44DA"/>
    <w:rsid w:val="009C5590"/>
    <w:rsid w:val="009C75D6"/>
    <w:rsid w:val="009E6646"/>
    <w:rsid w:val="00A012FF"/>
    <w:rsid w:val="00A133D3"/>
    <w:rsid w:val="00A169A5"/>
    <w:rsid w:val="00A175AA"/>
    <w:rsid w:val="00A2066A"/>
    <w:rsid w:val="00A250E2"/>
    <w:rsid w:val="00A456E3"/>
    <w:rsid w:val="00A45957"/>
    <w:rsid w:val="00A46318"/>
    <w:rsid w:val="00A54033"/>
    <w:rsid w:val="00A61664"/>
    <w:rsid w:val="00A64A7B"/>
    <w:rsid w:val="00A6585A"/>
    <w:rsid w:val="00A757A5"/>
    <w:rsid w:val="00A83CB5"/>
    <w:rsid w:val="00A85527"/>
    <w:rsid w:val="00A909C5"/>
    <w:rsid w:val="00A90F54"/>
    <w:rsid w:val="00AA7A62"/>
    <w:rsid w:val="00AB4E15"/>
    <w:rsid w:val="00AC3305"/>
    <w:rsid w:val="00AD4957"/>
    <w:rsid w:val="00AE2FF6"/>
    <w:rsid w:val="00B07E70"/>
    <w:rsid w:val="00B11273"/>
    <w:rsid w:val="00B141BB"/>
    <w:rsid w:val="00B21E3B"/>
    <w:rsid w:val="00B23C50"/>
    <w:rsid w:val="00B262A5"/>
    <w:rsid w:val="00B3332D"/>
    <w:rsid w:val="00B42513"/>
    <w:rsid w:val="00B43EDA"/>
    <w:rsid w:val="00B510AA"/>
    <w:rsid w:val="00B64453"/>
    <w:rsid w:val="00B66B11"/>
    <w:rsid w:val="00B850BD"/>
    <w:rsid w:val="00B94D67"/>
    <w:rsid w:val="00B95646"/>
    <w:rsid w:val="00B969CA"/>
    <w:rsid w:val="00B96B74"/>
    <w:rsid w:val="00BA554B"/>
    <w:rsid w:val="00BC38F3"/>
    <w:rsid w:val="00BD6CED"/>
    <w:rsid w:val="00BE01D2"/>
    <w:rsid w:val="00BE5202"/>
    <w:rsid w:val="00BE621C"/>
    <w:rsid w:val="00C01513"/>
    <w:rsid w:val="00C01F89"/>
    <w:rsid w:val="00C1263B"/>
    <w:rsid w:val="00C34827"/>
    <w:rsid w:val="00C37688"/>
    <w:rsid w:val="00C443EB"/>
    <w:rsid w:val="00C45EFE"/>
    <w:rsid w:val="00C51F85"/>
    <w:rsid w:val="00C52FA4"/>
    <w:rsid w:val="00C61A95"/>
    <w:rsid w:val="00C72798"/>
    <w:rsid w:val="00CB0F50"/>
    <w:rsid w:val="00CB5016"/>
    <w:rsid w:val="00CC70D4"/>
    <w:rsid w:val="00CD0B20"/>
    <w:rsid w:val="00CD10C5"/>
    <w:rsid w:val="00CD78A5"/>
    <w:rsid w:val="00CE0062"/>
    <w:rsid w:val="00CE4E80"/>
    <w:rsid w:val="00CF492C"/>
    <w:rsid w:val="00CF7632"/>
    <w:rsid w:val="00CF7EFF"/>
    <w:rsid w:val="00D02A77"/>
    <w:rsid w:val="00D130AE"/>
    <w:rsid w:val="00D16708"/>
    <w:rsid w:val="00D22C10"/>
    <w:rsid w:val="00D304E8"/>
    <w:rsid w:val="00D33985"/>
    <w:rsid w:val="00D40721"/>
    <w:rsid w:val="00D63B43"/>
    <w:rsid w:val="00D77B9A"/>
    <w:rsid w:val="00D82154"/>
    <w:rsid w:val="00D86FB9"/>
    <w:rsid w:val="00DE15C8"/>
    <w:rsid w:val="00DE33CA"/>
    <w:rsid w:val="00DE4CCA"/>
    <w:rsid w:val="00DE6751"/>
    <w:rsid w:val="00DE76A0"/>
    <w:rsid w:val="00DF1337"/>
    <w:rsid w:val="00DF3CEE"/>
    <w:rsid w:val="00E008C2"/>
    <w:rsid w:val="00E05D7B"/>
    <w:rsid w:val="00E130EB"/>
    <w:rsid w:val="00E132C1"/>
    <w:rsid w:val="00E24786"/>
    <w:rsid w:val="00E33341"/>
    <w:rsid w:val="00E34BA1"/>
    <w:rsid w:val="00E42524"/>
    <w:rsid w:val="00E517A4"/>
    <w:rsid w:val="00E51A9E"/>
    <w:rsid w:val="00E60800"/>
    <w:rsid w:val="00E73CDC"/>
    <w:rsid w:val="00E91535"/>
    <w:rsid w:val="00E91DCB"/>
    <w:rsid w:val="00E92F66"/>
    <w:rsid w:val="00E943D5"/>
    <w:rsid w:val="00E97B61"/>
    <w:rsid w:val="00EA55DD"/>
    <w:rsid w:val="00EC3DDA"/>
    <w:rsid w:val="00EF0139"/>
    <w:rsid w:val="00EF76A0"/>
    <w:rsid w:val="00F011F5"/>
    <w:rsid w:val="00F01CB2"/>
    <w:rsid w:val="00F0401E"/>
    <w:rsid w:val="00F25601"/>
    <w:rsid w:val="00F258EB"/>
    <w:rsid w:val="00F25B0F"/>
    <w:rsid w:val="00F35151"/>
    <w:rsid w:val="00F454F8"/>
    <w:rsid w:val="00F66F74"/>
    <w:rsid w:val="00F71E1A"/>
    <w:rsid w:val="00F82753"/>
    <w:rsid w:val="00F920CD"/>
    <w:rsid w:val="00F965A5"/>
    <w:rsid w:val="00FA466A"/>
    <w:rsid w:val="00FA64AC"/>
    <w:rsid w:val="00FC0A90"/>
    <w:rsid w:val="00FD1B13"/>
    <w:rsid w:val="00FD3047"/>
    <w:rsid w:val="00FE7754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42325EE-714B-4C30-BB4A-98C0C964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2A7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5493"/>
  </w:style>
  <w:style w:type="paragraph" w:styleId="a6">
    <w:name w:val="footer"/>
    <w:basedOn w:val="a"/>
    <w:link w:val="a7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5493"/>
  </w:style>
  <w:style w:type="paragraph" w:customStyle="1" w:styleId="ConsPlusNormal">
    <w:name w:val="ConsPlusNormal"/>
    <w:rsid w:val="00F2560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8">
    <w:basedOn w:val="a"/>
    <w:rsid w:val="00C727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FE775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msonormalcxspmiddle">
    <w:name w:val="msonormalcxspmiddle"/>
    <w:basedOn w:val="a"/>
    <w:rsid w:val="00FE775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9">
    <w:name w:val="Body Text"/>
    <w:basedOn w:val="a"/>
    <w:link w:val="aa"/>
    <w:rsid w:val="00551566"/>
    <w:pPr>
      <w:jc w:val="center"/>
    </w:pPr>
    <w:rPr>
      <w:b/>
      <w:bCs/>
      <w:sz w:val="24"/>
    </w:rPr>
  </w:style>
  <w:style w:type="character" w:customStyle="1" w:styleId="aa">
    <w:name w:val="Основной текст Знак"/>
    <w:basedOn w:val="a0"/>
    <w:link w:val="a9"/>
    <w:rsid w:val="00551566"/>
    <w:rPr>
      <w:b/>
      <w:bCs/>
      <w:sz w:val="24"/>
    </w:rPr>
  </w:style>
  <w:style w:type="paragraph" w:styleId="ab">
    <w:name w:val="List Paragraph"/>
    <w:basedOn w:val="a"/>
    <w:uiPriority w:val="34"/>
    <w:qFormat/>
    <w:rsid w:val="00F9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B082050250618B13CFD1245F113BBFA1AD39CB5A11390CFB978591721A7160DDA81D0079C707CBCF371DV2i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5DCDF-26C2-4993-89B9-B3D02CF3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6614</CharactersWithSpaces>
  <SharedDoc>false</SharedDoc>
  <HLinks>
    <vt:vector size="6" baseType="variant"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consultantplus://offline/ref=80B082050250618B13CFD1245F113BBFA1AD39CB5A11390CFB978591721A7160DDA81D0079C707CBCF371DV2i1N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yamarchenko</dc:creator>
  <cp:lastModifiedBy>Людмила Александровна Карпушева</cp:lastModifiedBy>
  <cp:revision>3</cp:revision>
  <cp:lastPrinted>2024-08-22T13:42:00Z</cp:lastPrinted>
  <dcterms:created xsi:type="dcterms:W3CDTF">2024-09-09T10:45:00Z</dcterms:created>
  <dcterms:modified xsi:type="dcterms:W3CDTF">2024-09-09T10:46:00Z</dcterms:modified>
</cp:coreProperties>
</file>