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A0" w:rsidRDefault="00484F9D">
      <w:pPr>
        <w:pStyle w:val="110"/>
        <w:jc w:val="right"/>
        <w:rPr>
          <w:bCs/>
          <w:sz w:val="24"/>
          <w:szCs w:val="24"/>
          <w:lang w:eastAsia="ru-RU"/>
        </w:rPr>
      </w:pPr>
      <w:bookmarkStart w:id="0" w:name="_GoBack"/>
      <w:bookmarkEnd w:id="0"/>
      <w:r>
        <w:rPr>
          <w:b w:val="0"/>
          <w:sz w:val="24"/>
          <w:szCs w:val="24"/>
        </w:rPr>
        <w:t>Проект № 160-пр</w:t>
      </w:r>
    </w:p>
    <w:p w:rsidR="00A55CA0" w:rsidRDefault="00A55CA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55CA0" w:rsidRDefault="00484F9D">
      <w:pPr>
        <w:widowControl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:rsidR="00A55CA0" w:rsidRDefault="00484F9D">
      <w:pPr>
        <w:widowControl w:val="0"/>
        <w:spacing w:after="800" w:line="240" w:lineRule="auto"/>
        <w:ind w:left="1134" w:right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>
        <w:rPr>
          <w:rFonts w:ascii="Times New Roman" w:hAnsi="Times New Roman"/>
          <w:b/>
          <w:bCs/>
          <w:sz w:val="28"/>
          <w:szCs w:val="28"/>
        </w:rPr>
        <w:br/>
        <w:t>в статью 6 закона Ненецкого автономного округа</w:t>
      </w:r>
      <w:r>
        <w:rPr>
          <w:rFonts w:ascii="Times New Roman" w:hAnsi="Times New Roman"/>
          <w:b/>
          <w:bCs/>
          <w:sz w:val="28"/>
          <w:szCs w:val="28"/>
        </w:rPr>
        <w:br/>
        <w:t>«О разграничении полномочий между органами государственной власти Ненецкого автономного округа в области гражданской обороны»</w:t>
      </w:r>
    </w:p>
    <w:p w:rsidR="00A55CA0" w:rsidRDefault="00484F9D">
      <w:pPr>
        <w:pStyle w:val="ConsPlusNormal"/>
        <w:tabs>
          <w:tab w:val="right" w:pos="9070"/>
        </w:tabs>
        <w:spacing w:after="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принятия в первом чтении</w:t>
      </w:r>
      <w:r>
        <w:rPr>
          <w:rFonts w:ascii="Times New Roman" w:hAnsi="Times New Roman" w:cs="Times New Roman"/>
          <w:sz w:val="24"/>
          <w:szCs w:val="24"/>
        </w:rPr>
        <w:tab/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___» __________ 20__ года</w:t>
      </w:r>
    </w:p>
    <w:p w:rsidR="00A55CA0" w:rsidRDefault="00484F9D">
      <w:pPr>
        <w:tabs>
          <w:tab w:val="center" w:pos="4889"/>
        </w:tabs>
        <w:spacing w:after="24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Статья 1</w:t>
      </w:r>
    </w:p>
    <w:p w:rsidR="00A55CA0" w:rsidRDefault="00484F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Внести в статью 6 закона Ненецкого автономного округа от 15 июня 2020 года №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bCs/>
          <w:sz w:val="24"/>
          <w:szCs w:val="24"/>
          <w:lang w:eastAsia="ru-RU"/>
        </w:rPr>
        <w:t>185-оз «О разграничении полномочий между органами государственной власти Ненецкого автономного округа в области гражданской обороны» (в редакции закона округа от 17 февраля 2023 года № 383-оз) следующие изменения:</w:t>
      </w:r>
    </w:p>
    <w:p w:rsidR="00A55CA0" w:rsidRDefault="00A55C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55CA0" w:rsidRDefault="00484F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1) в пункте 7 части 1 слова «материальных и культурных ценностей в безопасные районы, их размещению» заменить словами «по подготовке к защите и защите материальных и культурных ценностей»;</w:t>
      </w:r>
    </w:p>
    <w:p w:rsidR="00A55CA0" w:rsidRDefault="00A55C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55CA0" w:rsidRDefault="00484F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2) в части 2:</w:t>
      </w:r>
    </w:p>
    <w:p w:rsidR="00A55CA0" w:rsidRDefault="00484F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 пункт 5 признать утратившим силу;</w:t>
      </w:r>
    </w:p>
    <w:p w:rsidR="00A55CA0" w:rsidRDefault="00484F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 в пункте 7 слова «материальных и культурных ценностей в безопасные районы, их размещении» заменить словами «по подготовке к защите и защите материальных и культурных ценностей».</w:t>
      </w:r>
    </w:p>
    <w:p w:rsidR="00A55CA0" w:rsidRDefault="00A55C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55CA0" w:rsidRDefault="00484F9D">
      <w:pPr>
        <w:tabs>
          <w:tab w:val="center" w:pos="4889"/>
        </w:tabs>
        <w:spacing w:after="24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2</w:t>
      </w:r>
    </w:p>
    <w:p w:rsidR="00A55CA0" w:rsidRDefault="00484F9D">
      <w:pPr>
        <w:spacing w:after="100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закон вступает в силу с 20 января 2026 года.</w:t>
      </w:r>
    </w:p>
    <w:tbl>
      <w:tblPr>
        <w:tblW w:w="932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358"/>
        <w:gridCol w:w="4964"/>
      </w:tblGrid>
      <w:tr w:rsidR="00A55CA0">
        <w:trPr>
          <w:trHeight w:val="1856"/>
        </w:trPr>
        <w:tc>
          <w:tcPr>
            <w:tcW w:w="4358" w:type="dxa"/>
          </w:tcPr>
          <w:p w:rsidR="00A55CA0" w:rsidRDefault="00484F9D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A55CA0" w:rsidRDefault="00484F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A55CA0" w:rsidRDefault="00484F9D">
            <w:pPr>
              <w:spacing w:before="1000"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А.П. Чурсанов</w:t>
            </w:r>
          </w:p>
        </w:tc>
        <w:tc>
          <w:tcPr>
            <w:tcW w:w="4963" w:type="dxa"/>
          </w:tcPr>
          <w:p w:rsidR="00A55CA0" w:rsidRDefault="00484F9D">
            <w:pPr>
              <w:spacing w:after="0" w:line="240" w:lineRule="auto"/>
              <w:ind w:left="33" w:right="-2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Губернатор </w:t>
            </w:r>
          </w:p>
          <w:p w:rsidR="00A55CA0" w:rsidRDefault="00484F9D">
            <w:pPr>
              <w:spacing w:after="0" w:line="240" w:lineRule="auto"/>
              <w:ind w:left="33" w:right="-2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A55CA0" w:rsidRDefault="00484F9D">
            <w:pPr>
              <w:spacing w:before="1000"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:rsidR="00A55CA0" w:rsidRDefault="00484F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Нарьян-Мар</w:t>
      </w:r>
    </w:p>
    <w:p w:rsidR="00A55CA0" w:rsidRDefault="00484F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года</w:t>
      </w:r>
    </w:p>
    <w:p w:rsidR="00484F9D" w:rsidRDefault="00484F9D">
      <w:pPr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__-</w:t>
      </w:r>
      <w:proofErr w:type="spellStart"/>
      <w:r>
        <w:rPr>
          <w:rFonts w:ascii="Times New Roman" w:hAnsi="Times New Roman"/>
          <w:sz w:val="24"/>
          <w:szCs w:val="24"/>
        </w:rPr>
        <w:t>оз</w:t>
      </w:r>
      <w:proofErr w:type="spellEnd"/>
    </w:p>
    <w:p w:rsidR="00484F9D" w:rsidRDefault="00484F9D">
      <w:pPr>
        <w:spacing w:after="1000" w:line="240" w:lineRule="auto"/>
        <w:jc w:val="both"/>
        <w:rPr>
          <w:rFonts w:ascii="Times New Roman" w:hAnsi="Times New Roman"/>
          <w:sz w:val="24"/>
          <w:szCs w:val="24"/>
        </w:rPr>
        <w:sectPr w:rsidR="00484F9D">
          <w:footerReference w:type="even" r:id="rId7"/>
          <w:footerReference w:type="default" r:id="rId8"/>
          <w:footerReference w:type="first" r:id="rId9"/>
          <w:pgSz w:w="11906" w:h="16838"/>
          <w:pgMar w:top="1134" w:right="1418" w:bottom="851" w:left="1418" w:header="0" w:footer="709" w:gutter="0"/>
          <w:cols w:space="720"/>
          <w:formProt w:val="0"/>
          <w:titlePg/>
          <w:docGrid w:linePitch="360"/>
        </w:sectPr>
      </w:pPr>
    </w:p>
    <w:p w:rsidR="00484F9D" w:rsidRPr="00484F9D" w:rsidRDefault="00484F9D" w:rsidP="00484F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84F9D" w:rsidRPr="00484F9D" w:rsidRDefault="00484F9D" w:rsidP="00484F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b/>
          <w:sz w:val="24"/>
          <w:szCs w:val="24"/>
          <w:lang w:eastAsia="ru-RU"/>
        </w:rPr>
        <w:t>к проекту закона Ненецкого автономного округа</w:t>
      </w:r>
    </w:p>
    <w:p w:rsidR="00484F9D" w:rsidRPr="00484F9D" w:rsidRDefault="00484F9D" w:rsidP="00484F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b/>
          <w:sz w:val="24"/>
          <w:szCs w:val="24"/>
          <w:lang w:eastAsia="ru-RU"/>
        </w:rPr>
        <w:t>«О внесении изменений в статью 6 закона Ненецкого автономного округа</w:t>
      </w:r>
    </w:p>
    <w:p w:rsidR="00484F9D" w:rsidRPr="00484F9D" w:rsidRDefault="00484F9D" w:rsidP="00484F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b/>
          <w:sz w:val="24"/>
          <w:szCs w:val="24"/>
          <w:lang w:eastAsia="ru-RU"/>
        </w:rPr>
        <w:t>«О разграничении полномочий между органами государственной власти</w:t>
      </w:r>
    </w:p>
    <w:p w:rsidR="00484F9D" w:rsidRPr="00484F9D" w:rsidRDefault="00484F9D" w:rsidP="00484F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b/>
          <w:sz w:val="24"/>
          <w:szCs w:val="24"/>
          <w:lang w:eastAsia="ru-RU"/>
        </w:rPr>
        <w:t>Ненецкого автономного округа в области гражданской обороны»</w:t>
      </w:r>
    </w:p>
    <w:p w:rsidR="00484F9D" w:rsidRPr="00484F9D" w:rsidRDefault="00484F9D" w:rsidP="00484F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>Субъект правотворческой инициативы: губернатор Ненецкого автономного округа.</w:t>
      </w: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проекта: Управление гражданской защиты и обеспечения пожарной безопасности Ненецкого автономного округа.</w:t>
      </w: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Представленный к рассмотрению проект закона Ненецкого автономного округа </w:t>
      </w: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br/>
        <w:t>«О внесении изменений в статью 6 закона Ненецкого автономного округа «О разграничении полномочий между органами государственной власти Ненецкого автономного округа в области гражданской обороны» (далее – законопроект) разработан в соответствии с Федеральным законом от 12.02.1998 № 28-ФЗ «О гражданской обороне» в целях приведения нормативных правовых актов Ненецкого автономного округа в соответствие с вновь принятым федеральным законодательством.</w:t>
      </w: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Законопроектом предлагается уточнить полномочия Администрации Ненецкого автономного округа и уполномоченного исполнительного органа Ненецкого автономного округа </w:t>
      </w: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br/>
        <w:t>в области гражданской обороны в части планирования мероприятий по подготовке к эвакуации населения, по подготовке к защите и защите материальных и культурных ценностей, развертыванию лечебных и других учреждений, необходимых для первоочередного обеспечения пострадавшего населения.</w:t>
      </w: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9 Порядка создания убежищ и иных объектов гражданской обороны, утвержденного постановлением Правительства Российской Федерации </w:t>
      </w: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29.11.1999 № 1309, пунктами 1 и 6 части 1 статьи 6 закона Ненецкого автономного округа </w:t>
      </w: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15.06.2020 № 185-оз «О разграничении полномочий между органами государственной власти Ненецкого автономного округа в области гражданской обороны», постановлением Администрации Ненецкого автономного округа от 02.03.2021 № 57-п «О мероприятиях </w:t>
      </w: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созданию и поддержанию в состоянии постоянной готовности к использованию защитных сооружений и других объектов гражданской обороны на территории Ненецкого автономного округа» в целях установления особенностей, связанных с определением общей потребности </w:t>
      </w: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br/>
        <w:t>в объектах гражданской обороны, законопроектом предлагается пункт 5 части 2 указанного закона Ненецкого автономного округа признать утратившим силу.</w:t>
      </w: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 xml:space="preserve">Дату вступления в силу законопроекта предлагается установить в соответствии со статьей 2 Федерального закона от 23.07.2025 № 240-ФЗ «О внесении изменений в Федеральный закон </w:t>
      </w: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br/>
        <w:t>«О гражданской обороне», начало действия которого – 20 января 2026 года.</w:t>
      </w: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>Принятие законопроекта не потребует внесения изменений в другие законы Ненецкого автономного округа.</w:t>
      </w: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>Принятие законопроекта не потребует дополнительных финансовых средств из бюджета Ненецкого автономного округа.</w:t>
      </w: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484F9D" w:rsidRPr="00484F9D" w:rsidRDefault="00484F9D" w:rsidP="00484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проведения общественного обсуждения законопроекта в соответствии </w:t>
      </w:r>
      <w:r w:rsidRPr="00484F9D">
        <w:rPr>
          <w:rFonts w:ascii="Times New Roman" w:eastAsia="Times New Roman" w:hAnsi="Times New Roman"/>
          <w:sz w:val="24"/>
          <w:szCs w:val="24"/>
          <w:lang w:eastAsia="ru-RU"/>
        </w:rPr>
        <w:br/>
        <w:t>со статьей 23.2 закона Ненецкого автономного округа от 03.02.2006 № 673-оз «О нормативных правовых актах Ненецкого автономного округа» отсутствует.</w:t>
      </w:r>
    </w:p>
    <w:p w:rsidR="00A55CA0" w:rsidRDefault="00A55CA0">
      <w:pPr>
        <w:spacing w:after="1000" w:line="240" w:lineRule="auto"/>
        <w:jc w:val="both"/>
      </w:pPr>
    </w:p>
    <w:sectPr w:rsidR="00A55CA0" w:rsidSect="00B62D03">
      <w:headerReference w:type="even" r:id="rId10"/>
      <w:headerReference w:type="default" r:id="rId11"/>
      <w:headerReference w:type="first" r:id="rId12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F79" w:rsidRDefault="00484F9D">
      <w:pPr>
        <w:spacing w:after="0" w:line="240" w:lineRule="auto"/>
      </w:pPr>
      <w:r>
        <w:separator/>
      </w:r>
    </w:p>
  </w:endnote>
  <w:endnote w:type="continuationSeparator" w:id="0">
    <w:p w:rsidR="00995F79" w:rsidRDefault="0048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A0" w:rsidRDefault="00A55CA0">
    <w:pPr>
      <w:pStyle w:val="af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A0" w:rsidRDefault="00484F9D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A0" w:rsidRDefault="00A55CA0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F79" w:rsidRDefault="00484F9D">
      <w:pPr>
        <w:spacing w:after="0" w:line="240" w:lineRule="auto"/>
      </w:pPr>
      <w:r>
        <w:separator/>
      </w:r>
    </w:p>
  </w:footnote>
  <w:footnote w:type="continuationSeparator" w:id="0">
    <w:p w:rsidR="00995F79" w:rsidRDefault="0048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36" w:rsidRDefault="002E4EDF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763251"/>
      <w:docPartObj>
        <w:docPartGallery w:val="Page Numbers (Top of Page)"/>
        <w:docPartUnique/>
      </w:docPartObj>
    </w:sdtPr>
    <w:sdtEndPr/>
    <w:sdtContent>
      <w:p w:rsidR="00BE7636" w:rsidRDefault="00484F9D">
        <w:pPr>
          <w:pStyle w:val="aff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36" w:rsidRDefault="002E4EDF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5907"/>
    <w:multiLevelType w:val="multilevel"/>
    <w:tmpl w:val="435699B8"/>
    <w:lvl w:ilvl="0">
      <w:start w:val="1"/>
      <w:numFmt w:val="decimal"/>
      <w:pStyle w:val="51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EC4245"/>
    <w:multiLevelType w:val="multilevel"/>
    <w:tmpl w:val="4C5E2E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C174CC"/>
    <w:multiLevelType w:val="multilevel"/>
    <w:tmpl w:val="065C7A6A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902774"/>
    <w:multiLevelType w:val="multilevel"/>
    <w:tmpl w:val="7DD6E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F8031BB"/>
    <w:multiLevelType w:val="multilevel"/>
    <w:tmpl w:val="3106FC66"/>
    <w:lvl w:ilvl="0">
      <w:start w:val="1"/>
      <w:numFmt w:val="bullet"/>
      <w:pStyle w:val="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BB36A4"/>
    <w:multiLevelType w:val="multilevel"/>
    <w:tmpl w:val="060EC032"/>
    <w:lvl w:ilvl="0">
      <w:start w:val="1"/>
      <w:numFmt w:val="decimal"/>
      <w:pStyle w:val="41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5E7F61"/>
    <w:multiLevelType w:val="multilevel"/>
    <w:tmpl w:val="1C30AB72"/>
    <w:lvl w:ilvl="0">
      <w:start w:val="1"/>
      <w:numFmt w:val="decimal"/>
      <w:pStyle w:val="31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60941A3"/>
    <w:multiLevelType w:val="multilevel"/>
    <w:tmpl w:val="B55E4ABA"/>
    <w:lvl w:ilvl="0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A0"/>
    <w:rsid w:val="002E4EDF"/>
    <w:rsid w:val="00484F9D"/>
    <w:rsid w:val="00995F79"/>
    <w:rsid w:val="00A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B09B3-FDF0-40DB-9567-C414A41B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mbria" w:hAnsi="Cambria" w:cs="Cambria"/>
      <w:i/>
      <w:iCs/>
      <w:color w:val="243F60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mbria" w:hAnsi="Cambria" w:cs="Cambria"/>
      <w:i/>
      <w:iCs/>
      <w:color w:val="404040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12">
    <w:name w:val="Основной шрифт абзаца1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a3">
    <w:name w:val="Верхний колонтитул Знак"/>
    <w:basedOn w:val="12"/>
    <w:qFormat/>
  </w:style>
  <w:style w:type="character" w:customStyle="1" w:styleId="a4">
    <w:name w:val="Нижний колонтитул Знак"/>
    <w:basedOn w:val="12"/>
    <w:qFormat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12"/>
    <w:qFormat/>
  </w:style>
  <w:style w:type="character" w:customStyle="1" w:styleId="HTML">
    <w:name w:val="Адрес HTML Знак"/>
    <w:qFormat/>
    <w:rPr>
      <w:i/>
      <w:iCs/>
      <w:sz w:val="22"/>
      <w:szCs w:val="22"/>
    </w:rPr>
  </w:style>
  <w:style w:type="character" w:customStyle="1" w:styleId="a7">
    <w:name w:val="Выделенная цитата Знак"/>
    <w:qFormat/>
    <w:rPr>
      <w:b/>
      <w:bCs/>
      <w:i/>
      <w:iCs/>
      <w:color w:val="4F81BD"/>
      <w:sz w:val="22"/>
      <w:szCs w:val="22"/>
    </w:rPr>
  </w:style>
  <w:style w:type="character" w:customStyle="1" w:styleId="a8">
    <w:name w:val="Дата Знак"/>
    <w:qFormat/>
    <w:rPr>
      <w:sz w:val="22"/>
      <w:szCs w:val="22"/>
    </w:rPr>
  </w:style>
  <w:style w:type="character" w:customStyle="1" w:styleId="13">
    <w:name w:val="Заголовок 1 Знак"/>
    <w:qFormat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Pr>
      <w:rFonts w:ascii="Cambria" w:eastAsia="Cambria" w:hAnsi="Cambria" w:cs="Cambria"/>
      <w:b/>
      <w:bCs/>
      <w:color w:val="4F81BD"/>
      <w:sz w:val="22"/>
      <w:szCs w:val="22"/>
    </w:rPr>
  </w:style>
  <w:style w:type="character" w:customStyle="1" w:styleId="40">
    <w:name w:val="Заголовок 4 Знак"/>
    <w:qFormat/>
    <w:rPr>
      <w:rFonts w:ascii="Cambria" w:eastAsia="Cambria" w:hAnsi="Cambria" w:cs="Cambria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qFormat/>
    <w:rPr>
      <w:rFonts w:ascii="Cambria" w:eastAsia="Cambria" w:hAnsi="Cambria" w:cs="Cambria"/>
      <w:color w:val="243F60"/>
      <w:sz w:val="22"/>
      <w:szCs w:val="22"/>
    </w:rPr>
  </w:style>
  <w:style w:type="character" w:customStyle="1" w:styleId="60">
    <w:name w:val="Заголовок 6 Знак"/>
    <w:qFormat/>
    <w:rPr>
      <w:rFonts w:ascii="Cambria" w:eastAsia="Cambria" w:hAnsi="Cambria" w:cs="Cambria"/>
      <w:i/>
      <w:iCs/>
      <w:color w:val="243F60"/>
      <w:sz w:val="22"/>
      <w:szCs w:val="22"/>
    </w:rPr>
  </w:style>
  <w:style w:type="character" w:customStyle="1" w:styleId="70">
    <w:name w:val="Заголовок 7 Знак"/>
    <w:qFormat/>
    <w:rPr>
      <w:rFonts w:ascii="Cambria" w:eastAsia="Cambria" w:hAnsi="Cambria" w:cs="Cambria"/>
      <w:i/>
      <w:iCs/>
      <w:color w:val="404040"/>
      <w:sz w:val="22"/>
      <w:szCs w:val="22"/>
    </w:rPr>
  </w:style>
  <w:style w:type="character" w:customStyle="1" w:styleId="80">
    <w:name w:val="Заголовок 8 Знак"/>
    <w:qFormat/>
    <w:rPr>
      <w:rFonts w:ascii="Cambria" w:eastAsia="Cambria" w:hAnsi="Cambria" w:cs="Cambria"/>
      <w:color w:val="404040"/>
    </w:rPr>
  </w:style>
  <w:style w:type="character" w:customStyle="1" w:styleId="90">
    <w:name w:val="Заголовок 9 Знак"/>
    <w:qFormat/>
    <w:rPr>
      <w:rFonts w:ascii="Cambria" w:eastAsia="Cambria" w:hAnsi="Cambria" w:cs="Cambria"/>
      <w:i/>
      <w:iCs/>
      <w:color w:val="404040"/>
    </w:rPr>
  </w:style>
  <w:style w:type="character" w:customStyle="1" w:styleId="a9">
    <w:name w:val="Заголовок записки Знак"/>
    <w:qFormat/>
    <w:rPr>
      <w:sz w:val="22"/>
      <w:szCs w:val="22"/>
    </w:rPr>
  </w:style>
  <w:style w:type="character" w:customStyle="1" w:styleId="aa">
    <w:name w:val="Основной текст Знак"/>
    <w:qFormat/>
    <w:rPr>
      <w:sz w:val="22"/>
      <w:szCs w:val="22"/>
    </w:rPr>
  </w:style>
  <w:style w:type="character" w:customStyle="1" w:styleId="ab">
    <w:name w:val="Красная строка Знак"/>
    <w:qFormat/>
    <w:rPr>
      <w:sz w:val="22"/>
      <w:szCs w:val="22"/>
    </w:rPr>
  </w:style>
  <w:style w:type="character" w:customStyle="1" w:styleId="ac">
    <w:name w:val="Основной текст с отступом Знак"/>
    <w:qFormat/>
    <w:rPr>
      <w:sz w:val="22"/>
      <w:szCs w:val="22"/>
    </w:rPr>
  </w:style>
  <w:style w:type="character" w:customStyle="1" w:styleId="22">
    <w:name w:val="Красная строка 2 Знак"/>
    <w:qFormat/>
    <w:rPr>
      <w:sz w:val="22"/>
      <w:szCs w:val="22"/>
    </w:rPr>
  </w:style>
  <w:style w:type="character" w:customStyle="1" w:styleId="23">
    <w:name w:val="Основной текст 2 Знак"/>
    <w:qFormat/>
    <w:rPr>
      <w:sz w:val="22"/>
      <w:szCs w:val="22"/>
    </w:rPr>
  </w:style>
  <w:style w:type="character" w:customStyle="1" w:styleId="32">
    <w:name w:val="Основной текст 3 Знак"/>
    <w:qFormat/>
    <w:rPr>
      <w:sz w:val="16"/>
      <w:szCs w:val="16"/>
    </w:rPr>
  </w:style>
  <w:style w:type="character" w:customStyle="1" w:styleId="24">
    <w:name w:val="Основной текст с отступом 2 Знак"/>
    <w:qFormat/>
    <w:rPr>
      <w:sz w:val="22"/>
      <w:szCs w:val="22"/>
    </w:rPr>
  </w:style>
  <w:style w:type="character" w:customStyle="1" w:styleId="33">
    <w:name w:val="Основной текст с отступом 3 Знак"/>
    <w:qFormat/>
    <w:rPr>
      <w:sz w:val="16"/>
      <w:szCs w:val="16"/>
    </w:rPr>
  </w:style>
  <w:style w:type="character" w:customStyle="1" w:styleId="ad">
    <w:name w:val="Подзаголовок Знак"/>
    <w:qFormat/>
    <w:rPr>
      <w:rFonts w:ascii="Cambria" w:eastAsia="Cambria" w:hAnsi="Cambria" w:cs="Cambria"/>
      <w:i/>
      <w:iCs/>
      <w:color w:val="4F81BD"/>
      <w:spacing w:val="15"/>
      <w:sz w:val="24"/>
      <w:szCs w:val="24"/>
    </w:rPr>
  </w:style>
  <w:style w:type="character" w:customStyle="1" w:styleId="ae">
    <w:name w:val="Подпись Знак"/>
    <w:qFormat/>
    <w:rPr>
      <w:sz w:val="22"/>
      <w:szCs w:val="22"/>
    </w:rPr>
  </w:style>
  <w:style w:type="character" w:customStyle="1" w:styleId="af">
    <w:name w:val="Приветствие Знак"/>
    <w:qFormat/>
    <w:rPr>
      <w:sz w:val="22"/>
      <w:szCs w:val="22"/>
    </w:rPr>
  </w:style>
  <w:style w:type="character" w:customStyle="1" w:styleId="af0">
    <w:name w:val="Прощание Знак"/>
    <w:qFormat/>
    <w:rPr>
      <w:sz w:val="22"/>
      <w:szCs w:val="22"/>
    </w:rPr>
  </w:style>
  <w:style w:type="character" w:customStyle="1" w:styleId="HTML0">
    <w:name w:val="Стандартный HTML Знак"/>
    <w:qFormat/>
    <w:rPr>
      <w:rFonts w:ascii="Consolas" w:hAnsi="Consolas" w:cs="Consolas"/>
    </w:rPr>
  </w:style>
  <w:style w:type="character" w:customStyle="1" w:styleId="af1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f2">
    <w:name w:val="Текст Знак"/>
    <w:qFormat/>
    <w:rPr>
      <w:rFonts w:ascii="Consolas" w:hAnsi="Consolas" w:cs="Consolas"/>
      <w:sz w:val="21"/>
      <w:szCs w:val="21"/>
    </w:rPr>
  </w:style>
  <w:style w:type="character" w:customStyle="1" w:styleId="af3">
    <w:name w:val="Текст концевой сноски Знак"/>
    <w:qFormat/>
  </w:style>
  <w:style w:type="character" w:customStyle="1" w:styleId="af4">
    <w:name w:val="Текст макроса Знак"/>
    <w:qFormat/>
    <w:rPr>
      <w:rFonts w:ascii="Consolas" w:hAnsi="Consolas" w:cs="Consolas"/>
    </w:rPr>
  </w:style>
  <w:style w:type="character" w:customStyle="1" w:styleId="af5">
    <w:name w:val="Текст примечания Знак"/>
    <w:qFormat/>
  </w:style>
  <w:style w:type="character" w:customStyle="1" w:styleId="af6">
    <w:name w:val="Текст сноски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5">
    <w:name w:val="Цитата 2 Знак"/>
    <w:qFormat/>
    <w:rPr>
      <w:i/>
      <w:iCs/>
      <w:color w:val="000000"/>
      <w:sz w:val="22"/>
      <w:szCs w:val="22"/>
    </w:rPr>
  </w:style>
  <w:style w:type="character" w:customStyle="1" w:styleId="af8">
    <w:name w:val="Шапка Знак"/>
    <w:qFormat/>
    <w:rPr>
      <w:rFonts w:ascii="Cambria" w:eastAsia="Cambria" w:hAnsi="Cambria" w:cs="Cambria"/>
      <w:sz w:val="24"/>
      <w:szCs w:val="24"/>
      <w:shd w:val="clear" w:color="auto" w:fill="CCCCCC"/>
    </w:rPr>
  </w:style>
  <w:style w:type="character" w:customStyle="1" w:styleId="af9">
    <w:name w:val="Электронная подпись Знак"/>
    <w:qFormat/>
    <w:rPr>
      <w:sz w:val="22"/>
      <w:szCs w:val="22"/>
    </w:rPr>
  </w:style>
  <w:style w:type="paragraph" w:customStyle="1" w:styleId="14">
    <w:name w:val="Заголовок1"/>
    <w:basedOn w:val="a"/>
    <w:next w:val="af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"/>
    <w:pPr>
      <w:ind w:left="283" w:hanging="283"/>
      <w:contextualSpacing/>
    </w:p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14"/>
  </w:style>
  <w:style w:type="paragraph" w:customStyle="1" w:styleId="15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fe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">
    <w:name w:val="header"/>
    <w:basedOn w:val="a"/>
    <w:pPr>
      <w:spacing w:after="0" w:line="240" w:lineRule="auto"/>
    </w:pPr>
  </w:style>
  <w:style w:type="paragraph" w:styleId="aff0">
    <w:name w:val="footer"/>
    <w:basedOn w:val="a"/>
    <w:pPr>
      <w:spacing w:after="0" w:line="240" w:lineRule="auto"/>
    </w:pPr>
  </w:style>
  <w:style w:type="paragraph" w:styleId="aff1">
    <w:name w:val="List Paragraph"/>
    <w:basedOn w:val="a"/>
    <w:qFormat/>
    <w:pPr>
      <w:ind w:left="720"/>
      <w:contextualSpacing/>
    </w:pPr>
  </w:style>
  <w:style w:type="paragraph" w:styleId="af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Arial" w:eastAsia="Calibri" w:hAnsi="Arial" w:cs="Arial"/>
      <w:lang w:eastAsia="zh-CN"/>
    </w:rPr>
  </w:style>
  <w:style w:type="paragraph" w:customStyle="1" w:styleId="510">
    <w:name w:val="5.1 Подпись"/>
    <w:basedOn w:val="a"/>
    <w:next w:val="a"/>
    <w:qFormat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</w:rPr>
  </w:style>
  <w:style w:type="paragraph" w:customStyle="1" w:styleId="500">
    <w:name w:val="5.0 Должность"/>
    <w:basedOn w:val="a"/>
    <w:qFormat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</w:rPr>
  </w:style>
  <w:style w:type="paragraph" w:customStyle="1" w:styleId="52">
    <w:name w:val="5.2 Окончание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1.1 Собрание депутатов НАО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</w:rPr>
  </w:style>
  <w:style w:type="paragraph" w:styleId="HTML1">
    <w:name w:val="HTML Address"/>
    <w:basedOn w:val="a"/>
    <w:qFormat/>
    <w:pPr>
      <w:spacing w:after="0" w:line="240" w:lineRule="auto"/>
    </w:pPr>
    <w:rPr>
      <w:i/>
      <w:iCs/>
    </w:rPr>
  </w:style>
  <w:style w:type="paragraph" w:styleId="aff3">
    <w:name w:val="envelope address"/>
    <w:basedOn w:val="a"/>
    <w:pPr>
      <w:spacing w:after="0" w:line="240" w:lineRule="auto"/>
      <w:ind w:left="2880"/>
    </w:pPr>
    <w:rPr>
      <w:rFonts w:ascii="Cambria" w:eastAsia="Cambria" w:hAnsi="Cambria" w:cs="Cambria"/>
      <w:sz w:val="24"/>
      <w:szCs w:val="24"/>
    </w:rPr>
  </w:style>
  <w:style w:type="paragraph" w:styleId="aff4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aff5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17">
    <w:name w:val="Дата1"/>
    <w:basedOn w:val="a"/>
    <w:next w:val="a"/>
    <w:qFormat/>
  </w:style>
  <w:style w:type="paragraph" w:customStyle="1" w:styleId="18">
    <w:name w:val="Заголовок записки1"/>
    <w:basedOn w:val="a"/>
    <w:next w:val="a"/>
    <w:qFormat/>
    <w:pPr>
      <w:spacing w:after="0" w:line="240" w:lineRule="auto"/>
    </w:pPr>
  </w:style>
  <w:style w:type="paragraph" w:styleId="aff6">
    <w:name w:val="toa heading"/>
    <w:basedOn w:val="1"/>
    <w:next w:val="a"/>
    <w:qFormat/>
    <w:pPr>
      <w:numPr>
        <w:numId w:val="0"/>
      </w:numPr>
      <w:outlineLvl w:val="9"/>
    </w:pPr>
  </w:style>
  <w:style w:type="paragraph" w:customStyle="1" w:styleId="19">
    <w:name w:val="Заголовок таблицы ссылок1"/>
    <w:basedOn w:val="a"/>
    <w:next w:val="a"/>
    <w:qFormat/>
    <w:pPr>
      <w:spacing w:before="120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1a">
    <w:name w:val="Красная строка1"/>
    <w:basedOn w:val="afa"/>
    <w:qFormat/>
    <w:pPr>
      <w:spacing w:after="200"/>
      <w:ind w:firstLine="360"/>
    </w:pPr>
  </w:style>
  <w:style w:type="paragraph" w:styleId="aff7">
    <w:name w:val="Body Text Indent"/>
    <w:basedOn w:val="a"/>
    <w:pPr>
      <w:spacing w:after="120"/>
      <w:ind w:left="283"/>
    </w:pPr>
  </w:style>
  <w:style w:type="paragraph" w:customStyle="1" w:styleId="210">
    <w:name w:val="Красная строка 21"/>
    <w:basedOn w:val="aff7"/>
    <w:qFormat/>
    <w:pPr>
      <w:spacing w:after="200"/>
      <w:ind w:left="360" w:firstLine="360"/>
    </w:pPr>
  </w:style>
  <w:style w:type="paragraph" w:customStyle="1" w:styleId="11">
    <w:name w:val="Маркированный список1"/>
    <w:basedOn w:val="a"/>
    <w:qFormat/>
    <w:pPr>
      <w:numPr>
        <w:numId w:val="7"/>
      </w:numPr>
      <w:contextualSpacing/>
    </w:pPr>
  </w:style>
  <w:style w:type="paragraph" w:customStyle="1" w:styleId="211">
    <w:name w:val="Маркированный список 21"/>
    <w:basedOn w:val="a"/>
    <w:qFormat/>
    <w:pPr>
      <w:ind w:left="566" w:hanging="283"/>
      <w:contextualSpacing/>
    </w:pPr>
  </w:style>
  <w:style w:type="paragraph" w:customStyle="1" w:styleId="310">
    <w:name w:val="Маркированный список 31"/>
    <w:basedOn w:val="a"/>
    <w:qFormat/>
    <w:pPr>
      <w:ind w:left="849" w:hanging="283"/>
      <w:contextualSpacing/>
    </w:pPr>
  </w:style>
  <w:style w:type="paragraph" w:customStyle="1" w:styleId="410">
    <w:name w:val="Маркированный список 41"/>
    <w:basedOn w:val="a"/>
    <w:qFormat/>
    <w:pPr>
      <w:ind w:left="1132" w:hanging="283"/>
      <w:contextualSpacing/>
    </w:pPr>
  </w:style>
  <w:style w:type="paragraph" w:customStyle="1" w:styleId="511">
    <w:name w:val="Маркированный список 51"/>
    <w:basedOn w:val="a"/>
    <w:qFormat/>
    <w:pPr>
      <w:ind w:left="1415" w:hanging="283"/>
      <w:contextualSpacing/>
    </w:pPr>
  </w:style>
  <w:style w:type="paragraph" w:customStyle="1" w:styleId="caption1">
    <w:name w:val="caption1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0">
    <w:name w:val="Нумерованный список1"/>
    <w:basedOn w:val="a"/>
    <w:qFormat/>
    <w:pPr>
      <w:numPr>
        <w:numId w:val="5"/>
      </w:numPr>
      <w:contextualSpacing/>
    </w:pPr>
  </w:style>
  <w:style w:type="paragraph" w:customStyle="1" w:styleId="21">
    <w:name w:val="Нумерованный список 21"/>
    <w:basedOn w:val="a"/>
    <w:qFormat/>
    <w:pPr>
      <w:numPr>
        <w:numId w:val="4"/>
      </w:numPr>
      <w:contextualSpacing/>
    </w:pPr>
  </w:style>
  <w:style w:type="paragraph" w:customStyle="1" w:styleId="31">
    <w:name w:val="Нумерованный список 31"/>
    <w:basedOn w:val="a"/>
    <w:qFormat/>
    <w:pPr>
      <w:numPr>
        <w:numId w:val="6"/>
      </w:numPr>
      <w:contextualSpacing/>
    </w:pPr>
  </w:style>
  <w:style w:type="paragraph" w:customStyle="1" w:styleId="41">
    <w:name w:val="Нумерованный список 41"/>
    <w:basedOn w:val="a"/>
    <w:qFormat/>
    <w:pPr>
      <w:numPr>
        <w:numId w:val="3"/>
      </w:numPr>
      <w:contextualSpacing/>
    </w:pPr>
  </w:style>
  <w:style w:type="paragraph" w:customStyle="1" w:styleId="51">
    <w:name w:val="Нумерованный список 51"/>
    <w:basedOn w:val="a"/>
    <w:qFormat/>
    <w:pPr>
      <w:numPr>
        <w:numId w:val="2"/>
      </w:numPr>
      <w:contextualSpacing/>
    </w:pPr>
  </w:style>
  <w:style w:type="paragraph" w:styleId="26">
    <w:name w:val="envelope return"/>
    <w:basedOn w:val="a"/>
    <w:pPr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styleId="aff8">
    <w:name w:val="Normal (Web)"/>
    <w:basedOn w:val="a"/>
    <w:qFormat/>
    <w:rPr>
      <w:rFonts w:ascii="Times New Roman" w:hAnsi="Times New Roman"/>
      <w:sz w:val="24"/>
      <w:szCs w:val="24"/>
    </w:rPr>
  </w:style>
  <w:style w:type="paragraph" w:customStyle="1" w:styleId="1b">
    <w:name w:val="Обычный отступ1"/>
    <w:basedOn w:val="a"/>
    <w:qFormat/>
    <w:pPr>
      <w:ind w:left="708"/>
    </w:pPr>
  </w:style>
  <w:style w:type="paragraph" w:styleId="1c">
    <w:name w:val="toc 1"/>
    <w:basedOn w:val="a"/>
    <w:next w:val="a"/>
    <w:pPr>
      <w:spacing w:after="100"/>
    </w:pPr>
  </w:style>
  <w:style w:type="paragraph" w:styleId="27">
    <w:name w:val="toc 2"/>
    <w:basedOn w:val="a"/>
    <w:next w:val="a"/>
    <w:pPr>
      <w:spacing w:after="100"/>
      <w:ind w:left="220"/>
    </w:pPr>
  </w:style>
  <w:style w:type="paragraph" w:styleId="34">
    <w:name w:val="toc 3"/>
    <w:basedOn w:val="a"/>
    <w:next w:val="a"/>
    <w:pPr>
      <w:spacing w:after="100"/>
      <w:ind w:left="440"/>
    </w:pPr>
  </w:style>
  <w:style w:type="paragraph" w:styleId="42">
    <w:name w:val="toc 4"/>
    <w:basedOn w:val="a"/>
    <w:next w:val="a"/>
    <w:pPr>
      <w:spacing w:after="100"/>
      <w:ind w:left="660"/>
    </w:pPr>
  </w:style>
  <w:style w:type="paragraph" w:styleId="53">
    <w:name w:val="toc 5"/>
    <w:basedOn w:val="a"/>
    <w:next w:val="a"/>
    <w:pPr>
      <w:spacing w:after="100"/>
      <w:ind w:left="880"/>
    </w:pPr>
  </w:style>
  <w:style w:type="paragraph" w:styleId="61">
    <w:name w:val="toc 6"/>
    <w:basedOn w:val="a"/>
    <w:next w:val="a"/>
    <w:pPr>
      <w:spacing w:after="100"/>
      <w:ind w:left="1100"/>
    </w:pPr>
  </w:style>
  <w:style w:type="paragraph" w:styleId="71">
    <w:name w:val="toc 7"/>
    <w:basedOn w:val="a"/>
    <w:next w:val="a"/>
    <w:pPr>
      <w:spacing w:after="100"/>
      <w:ind w:left="1320"/>
    </w:pPr>
  </w:style>
  <w:style w:type="paragraph" w:styleId="81">
    <w:name w:val="toc 8"/>
    <w:basedOn w:val="a"/>
    <w:next w:val="a"/>
    <w:pPr>
      <w:spacing w:after="100"/>
      <w:ind w:left="1540"/>
    </w:pPr>
  </w:style>
  <w:style w:type="paragraph" w:styleId="91">
    <w:name w:val="toc 9"/>
    <w:basedOn w:val="a"/>
    <w:next w:val="a"/>
    <w:pPr>
      <w:spacing w:after="100"/>
      <w:ind w:left="1760"/>
    </w:p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1d">
    <w:name w:val="Перечень рисунков1"/>
    <w:basedOn w:val="a"/>
    <w:next w:val="a"/>
    <w:qFormat/>
    <w:pPr>
      <w:spacing w:after="0"/>
    </w:pPr>
  </w:style>
  <w:style w:type="paragraph" w:styleId="aff9">
    <w:name w:val="Subtitle"/>
    <w:basedOn w:val="a"/>
    <w:next w:val="a"/>
    <w:qFormat/>
    <w:rPr>
      <w:rFonts w:ascii="Cambria" w:eastAsia="Cambria" w:hAnsi="Cambria" w:cs="Cambria"/>
      <w:i/>
      <w:iCs/>
      <w:color w:val="4F81BD"/>
      <w:spacing w:val="15"/>
      <w:sz w:val="24"/>
      <w:szCs w:val="24"/>
    </w:rPr>
  </w:style>
  <w:style w:type="paragraph" w:styleId="affa">
    <w:name w:val="Signature"/>
    <w:basedOn w:val="a"/>
    <w:pPr>
      <w:spacing w:after="0" w:line="240" w:lineRule="auto"/>
      <w:ind w:left="4252"/>
    </w:pPr>
  </w:style>
  <w:style w:type="paragraph" w:customStyle="1" w:styleId="1e">
    <w:name w:val="Приветствие1"/>
    <w:basedOn w:val="a"/>
    <w:next w:val="a"/>
    <w:qFormat/>
  </w:style>
  <w:style w:type="paragraph" w:customStyle="1" w:styleId="1f">
    <w:name w:val="Продолжение списка1"/>
    <w:basedOn w:val="a"/>
    <w:qFormat/>
    <w:pPr>
      <w:spacing w:after="120"/>
      <w:ind w:left="283"/>
      <w:contextualSpacing/>
    </w:pPr>
  </w:style>
  <w:style w:type="paragraph" w:customStyle="1" w:styleId="214">
    <w:name w:val="Продолжение списка 21"/>
    <w:basedOn w:val="a"/>
    <w:qFormat/>
    <w:pPr>
      <w:spacing w:after="120"/>
      <w:ind w:left="566"/>
      <w:contextualSpacing/>
    </w:pPr>
  </w:style>
  <w:style w:type="paragraph" w:customStyle="1" w:styleId="313">
    <w:name w:val="Продолжение списка 31"/>
    <w:basedOn w:val="a"/>
    <w:qFormat/>
    <w:pPr>
      <w:spacing w:after="120"/>
      <w:ind w:left="849"/>
      <w:contextualSpacing/>
    </w:pPr>
  </w:style>
  <w:style w:type="paragraph" w:customStyle="1" w:styleId="411">
    <w:name w:val="Продолжение списка 41"/>
    <w:basedOn w:val="a"/>
    <w:qFormat/>
    <w:pPr>
      <w:spacing w:after="120"/>
      <w:ind w:left="1132"/>
      <w:contextualSpacing/>
    </w:pPr>
  </w:style>
  <w:style w:type="paragraph" w:customStyle="1" w:styleId="512">
    <w:name w:val="Продолжение списка 51"/>
    <w:basedOn w:val="a"/>
    <w:qFormat/>
    <w:pPr>
      <w:spacing w:after="120"/>
      <w:ind w:left="1415"/>
      <w:contextualSpacing/>
    </w:pPr>
  </w:style>
  <w:style w:type="paragraph" w:customStyle="1" w:styleId="1f0">
    <w:name w:val="Прощание1"/>
    <w:basedOn w:val="a"/>
    <w:qFormat/>
    <w:pPr>
      <w:spacing w:after="0" w:line="240" w:lineRule="auto"/>
      <w:ind w:left="4252"/>
    </w:pPr>
  </w:style>
  <w:style w:type="paragraph" w:styleId="affb">
    <w:name w:val="Bibliography"/>
    <w:basedOn w:val="a"/>
    <w:next w:val="a"/>
    <w:qFormat/>
  </w:style>
  <w:style w:type="paragraph" w:styleId="HTML2">
    <w:name w:val="HTML Preformatted"/>
    <w:basedOn w:val="a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1f1">
    <w:name w:val="Схема документа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f2">
    <w:name w:val="Таблица ссылок1"/>
    <w:basedOn w:val="a"/>
    <w:next w:val="a"/>
    <w:qFormat/>
    <w:pPr>
      <w:spacing w:after="0"/>
      <w:ind w:left="220" w:hanging="220"/>
    </w:pPr>
  </w:style>
  <w:style w:type="paragraph" w:customStyle="1" w:styleId="1f3">
    <w:name w:val="Текст1"/>
    <w:basedOn w:val="a"/>
    <w:qFormat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affc">
    <w:name w:val="endnote text"/>
    <w:basedOn w:val="a"/>
    <w:pPr>
      <w:spacing w:after="0" w:line="240" w:lineRule="auto"/>
    </w:pPr>
    <w:rPr>
      <w:sz w:val="20"/>
      <w:szCs w:val="20"/>
    </w:rPr>
  </w:style>
  <w:style w:type="paragraph" w:customStyle="1" w:styleId="1f4">
    <w:name w:val="Текст макроса1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 w:cs="Consolas"/>
      <w:lang w:eastAsia="zh-CN"/>
    </w:rPr>
  </w:style>
  <w:style w:type="paragraph" w:customStyle="1" w:styleId="1f5">
    <w:name w:val="Текст примечания1"/>
    <w:basedOn w:val="a"/>
    <w:qFormat/>
    <w:pPr>
      <w:spacing w:line="240" w:lineRule="auto"/>
    </w:pPr>
    <w:rPr>
      <w:sz w:val="20"/>
      <w:szCs w:val="20"/>
    </w:rPr>
  </w:style>
  <w:style w:type="paragraph" w:styleId="affd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ffe">
    <w:name w:val="annotation subject"/>
    <w:basedOn w:val="1f5"/>
    <w:next w:val="1f5"/>
    <w:qFormat/>
    <w:rPr>
      <w:b/>
      <w:bCs/>
    </w:rPr>
  </w:style>
  <w:style w:type="paragraph" w:styleId="1f6">
    <w:name w:val="index 1"/>
    <w:basedOn w:val="a"/>
    <w:next w:val="a"/>
    <w:pPr>
      <w:spacing w:after="0" w:line="240" w:lineRule="auto"/>
      <w:ind w:left="220" w:hanging="220"/>
    </w:pPr>
  </w:style>
  <w:style w:type="paragraph" w:customStyle="1" w:styleId="indexheading1">
    <w:name w:val="index heading1"/>
    <w:basedOn w:val="a"/>
    <w:next w:val="1f6"/>
    <w:qFormat/>
    <w:rPr>
      <w:rFonts w:ascii="Cambria" w:eastAsia="Cambria" w:hAnsi="Cambria" w:cs="Cambria"/>
      <w:b/>
      <w:bCs/>
    </w:rPr>
  </w:style>
  <w:style w:type="paragraph" w:styleId="28">
    <w:name w:val="index 2"/>
    <w:basedOn w:val="a"/>
    <w:next w:val="a"/>
    <w:pPr>
      <w:spacing w:after="0" w:line="240" w:lineRule="auto"/>
      <w:ind w:left="440" w:hanging="220"/>
    </w:pPr>
  </w:style>
  <w:style w:type="paragraph" w:styleId="35">
    <w:name w:val="index 3"/>
    <w:basedOn w:val="a"/>
    <w:next w:val="a"/>
    <w:pPr>
      <w:spacing w:after="0" w:line="240" w:lineRule="auto"/>
      <w:ind w:left="660" w:hanging="220"/>
    </w:pPr>
  </w:style>
  <w:style w:type="paragraph" w:customStyle="1" w:styleId="412">
    <w:name w:val="Указатель 41"/>
    <w:basedOn w:val="a"/>
    <w:next w:val="a"/>
    <w:qFormat/>
    <w:pPr>
      <w:spacing w:after="0" w:line="240" w:lineRule="auto"/>
      <w:ind w:left="880" w:hanging="220"/>
    </w:pPr>
  </w:style>
  <w:style w:type="paragraph" w:customStyle="1" w:styleId="513">
    <w:name w:val="Указатель 51"/>
    <w:basedOn w:val="a"/>
    <w:next w:val="a"/>
    <w:qFormat/>
    <w:pPr>
      <w:spacing w:after="0" w:line="240" w:lineRule="auto"/>
      <w:ind w:left="1100" w:hanging="220"/>
    </w:pPr>
  </w:style>
  <w:style w:type="paragraph" w:customStyle="1" w:styleId="610">
    <w:name w:val="Указатель 61"/>
    <w:basedOn w:val="a"/>
    <w:next w:val="a"/>
    <w:qFormat/>
    <w:pPr>
      <w:spacing w:after="0" w:line="240" w:lineRule="auto"/>
      <w:ind w:left="1320" w:hanging="220"/>
    </w:pPr>
  </w:style>
  <w:style w:type="paragraph" w:customStyle="1" w:styleId="710">
    <w:name w:val="Указатель 71"/>
    <w:basedOn w:val="a"/>
    <w:next w:val="a"/>
    <w:qFormat/>
    <w:pPr>
      <w:spacing w:after="0" w:line="240" w:lineRule="auto"/>
      <w:ind w:left="1540" w:hanging="220"/>
    </w:pPr>
  </w:style>
  <w:style w:type="paragraph" w:customStyle="1" w:styleId="810">
    <w:name w:val="Указатель 81"/>
    <w:basedOn w:val="a"/>
    <w:next w:val="a"/>
    <w:qFormat/>
    <w:pPr>
      <w:spacing w:after="0" w:line="240" w:lineRule="auto"/>
      <w:ind w:left="1760" w:hanging="220"/>
    </w:pPr>
  </w:style>
  <w:style w:type="paragraph" w:customStyle="1" w:styleId="910">
    <w:name w:val="Указатель 91"/>
    <w:basedOn w:val="a"/>
    <w:next w:val="a"/>
    <w:qFormat/>
    <w:pPr>
      <w:spacing w:after="0" w:line="240" w:lineRule="auto"/>
      <w:ind w:left="1980" w:hanging="220"/>
    </w:pPr>
  </w:style>
  <w:style w:type="paragraph" w:customStyle="1" w:styleId="1f7">
    <w:name w:val="Цитата1"/>
    <w:basedOn w:val="a"/>
    <w:qFormat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cs="Calibri"/>
      <w:i/>
      <w:iCs/>
      <w:color w:val="4F81BD"/>
    </w:rPr>
  </w:style>
  <w:style w:type="paragraph" w:styleId="29">
    <w:name w:val="Quote"/>
    <w:basedOn w:val="a"/>
    <w:next w:val="a"/>
    <w:qFormat/>
    <w:rPr>
      <w:i/>
      <w:iCs/>
      <w:color w:val="000000"/>
    </w:rPr>
  </w:style>
  <w:style w:type="paragraph" w:customStyle="1" w:styleId="1f8">
    <w:name w:val="Шапка1"/>
    <w:basedOn w:val="a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Cambria" w:eastAsia="Cambria" w:hAnsi="Cambria" w:cs="Cambria"/>
      <w:sz w:val="24"/>
      <w:szCs w:val="24"/>
    </w:rPr>
  </w:style>
  <w:style w:type="paragraph" w:styleId="afff">
    <w:name w:val="E-mail Signature"/>
    <w:basedOn w:val="a"/>
    <w:qFormat/>
    <w:pPr>
      <w:spacing w:after="0" w:line="240" w:lineRule="auto"/>
    </w:pPr>
  </w:style>
  <w:style w:type="paragraph" w:customStyle="1" w:styleId="afff0">
    <w:name w:val="Содержимое таблицы"/>
    <w:basedOn w:val="a"/>
    <w:qFormat/>
    <w:pPr>
      <w:widowControl w:val="0"/>
      <w:suppressLineNumbers/>
    </w:pPr>
  </w:style>
  <w:style w:type="paragraph" w:customStyle="1" w:styleId="afff1">
    <w:name w:val="Заголовок таблицы"/>
    <w:basedOn w:val="afff0"/>
    <w:qFormat/>
    <w:pPr>
      <w:jc w:val="center"/>
    </w:pPr>
    <w:rPr>
      <w:b/>
      <w:bCs/>
    </w:rPr>
  </w:style>
  <w:style w:type="numbering" w:customStyle="1" w:styleId="aff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 Сергей Владимирович</dc:creator>
  <dc:description/>
  <cp:lastModifiedBy>Людмила Александровна Карпушева</cp:lastModifiedBy>
  <cp:revision>3</cp:revision>
  <cp:lastPrinted>2025-07-22T14:21:00Z</cp:lastPrinted>
  <dcterms:created xsi:type="dcterms:W3CDTF">2025-12-05T07:30:00Z</dcterms:created>
  <dcterms:modified xsi:type="dcterms:W3CDTF">2025-12-05T07:31:00Z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  <property fmtid="{D5CDD505-2E9C-101B-9397-08002B2CF9AE}" pid="3" name="RoutingRuleDescription">
    <vt:lpwstr/>
  </property>
</Properties>
</file>